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3107"/>
      </w:tblGrid>
      <w:tr w:rsidR="00833A91" w:rsidRPr="008D2457" w:rsidTr="00B66BB9">
        <w:trPr>
          <w:trHeight w:val="556"/>
        </w:trPr>
        <w:tc>
          <w:tcPr>
            <w:tcW w:w="15039" w:type="dxa"/>
            <w:gridSpan w:val="2"/>
            <w:shd w:val="clear" w:color="auto" w:fill="2F5496" w:themeFill="accent5" w:themeFillShade="BF"/>
            <w:vAlign w:val="center"/>
          </w:tcPr>
          <w:p w:rsidR="00833A91" w:rsidRPr="008D2457" w:rsidRDefault="00F819D9" w:rsidP="00346997">
            <w:pPr>
              <w:spacing w:after="0"/>
              <w:jc w:val="center"/>
              <w:rPr>
                <w:rFonts w:asciiTheme="minorHAnsi" w:hAnsiTheme="minorHAnsi" w:cstheme="minorHAnsi"/>
                <w:b/>
                <w:color w:val="FFFFFF" w:themeColor="background1"/>
                <w:sz w:val="24"/>
              </w:rPr>
            </w:pPr>
            <w:r w:rsidRPr="008D2457">
              <w:rPr>
                <w:rFonts w:asciiTheme="minorHAnsi" w:hAnsiTheme="minorHAnsi" w:cstheme="minorHAnsi"/>
                <w:b/>
                <w:color w:val="FFFFFF" w:themeColor="background1"/>
                <w:sz w:val="24"/>
                <w:szCs w:val="28"/>
              </w:rPr>
              <w:t>COVID SECURE ARRANGEMENTS FROM 21</w:t>
            </w:r>
            <w:r w:rsidRPr="008D2457">
              <w:rPr>
                <w:rFonts w:asciiTheme="minorHAnsi" w:hAnsiTheme="minorHAnsi" w:cstheme="minorHAnsi"/>
                <w:b/>
                <w:color w:val="FFFFFF" w:themeColor="background1"/>
                <w:sz w:val="24"/>
                <w:szCs w:val="28"/>
                <w:vertAlign w:val="superscript"/>
              </w:rPr>
              <w:t>st</w:t>
            </w:r>
            <w:r w:rsidRPr="008D2457">
              <w:rPr>
                <w:rFonts w:asciiTheme="minorHAnsi" w:hAnsiTheme="minorHAnsi" w:cstheme="minorHAnsi"/>
                <w:b/>
                <w:color w:val="FFFFFF" w:themeColor="background1"/>
                <w:sz w:val="24"/>
                <w:szCs w:val="28"/>
              </w:rPr>
              <w:t xml:space="preserve"> FEBRUARY 2022</w:t>
            </w:r>
          </w:p>
        </w:tc>
      </w:tr>
      <w:tr w:rsidR="00833A91" w:rsidRPr="008D2457" w:rsidTr="00B66BB9">
        <w:trPr>
          <w:trHeight w:val="3175"/>
        </w:trPr>
        <w:tc>
          <w:tcPr>
            <w:tcW w:w="15039" w:type="dxa"/>
            <w:gridSpan w:val="2"/>
            <w:shd w:val="clear" w:color="auto" w:fill="auto"/>
            <w:vAlign w:val="center"/>
          </w:tcPr>
          <w:p w:rsidR="00833A91" w:rsidRPr="008D2457" w:rsidRDefault="00833A91" w:rsidP="00B80CFF">
            <w:pPr>
              <w:spacing w:after="0" w:line="240" w:lineRule="auto"/>
              <w:jc w:val="center"/>
              <w:rPr>
                <w:rFonts w:asciiTheme="minorHAnsi" w:hAnsiTheme="minorHAnsi" w:cstheme="minorHAnsi"/>
                <w:b/>
                <w:sz w:val="24"/>
              </w:rPr>
            </w:pPr>
            <w:r w:rsidRPr="008D2457">
              <w:rPr>
                <w:rFonts w:asciiTheme="minorHAnsi" w:hAnsiTheme="minorHAnsi" w:cstheme="minorHAnsi"/>
                <w:b/>
                <w:noProof/>
                <w:sz w:val="24"/>
                <w:lang w:eastAsia="en-GB"/>
              </w:rPr>
              <w:drawing>
                <wp:inline distT="0" distB="0" distL="0" distR="0" wp14:anchorId="2B61DC8F" wp14:editId="3E39315A">
                  <wp:extent cx="1620000" cy="108000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p w:rsidR="00833A91" w:rsidRPr="008D2457" w:rsidRDefault="00833A91" w:rsidP="00B80CFF">
            <w:pPr>
              <w:spacing w:after="0" w:line="240" w:lineRule="auto"/>
              <w:jc w:val="center"/>
              <w:rPr>
                <w:rFonts w:asciiTheme="minorHAnsi" w:hAnsiTheme="minorHAnsi" w:cstheme="minorHAnsi"/>
                <w:b/>
                <w:sz w:val="24"/>
              </w:rPr>
            </w:pPr>
            <w:r w:rsidRPr="008D2457">
              <w:rPr>
                <w:rFonts w:asciiTheme="minorHAnsi" w:hAnsiTheme="minorHAnsi" w:cstheme="minorHAnsi"/>
                <w:b/>
                <w:sz w:val="24"/>
              </w:rPr>
              <w:t>The Green. Wolviston. TS22 5LN</w:t>
            </w:r>
          </w:p>
          <w:p w:rsidR="00CE4FBA" w:rsidRPr="008D2457" w:rsidRDefault="00CE4FBA" w:rsidP="00B80CFF">
            <w:pPr>
              <w:spacing w:after="0" w:line="240" w:lineRule="auto"/>
              <w:jc w:val="center"/>
              <w:rPr>
                <w:rFonts w:asciiTheme="minorHAnsi" w:hAnsiTheme="minorHAnsi" w:cstheme="minorHAnsi"/>
                <w:b/>
                <w:sz w:val="24"/>
              </w:rPr>
            </w:pPr>
            <w:r w:rsidRPr="008D2457">
              <w:rPr>
                <w:rFonts w:asciiTheme="minorHAnsi" w:hAnsiTheme="minorHAnsi" w:cstheme="minorHAnsi"/>
                <w:b/>
                <w:bCs/>
                <w:sz w:val="24"/>
              </w:rPr>
              <w:t>Tel:</w:t>
            </w:r>
            <w:r w:rsidRPr="008D2457">
              <w:rPr>
                <w:rFonts w:asciiTheme="minorHAnsi" w:hAnsiTheme="minorHAnsi" w:cstheme="minorHAnsi"/>
                <w:b/>
                <w:sz w:val="24"/>
              </w:rPr>
              <w:t> 01740 644374</w:t>
            </w:r>
          </w:p>
          <w:p w:rsidR="00CE4FBA" w:rsidRPr="008D2457" w:rsidRDefault="00CE4FBA" w:rsidP="00B80CFF">
            <w:pPr>
              <w:spacing w:after="0" w:line="240" w:lineRule="auto"/>
              <w:jc w:val="center"/>
              <w:rPr>
                <w:rFonts w:asciiTheme="minorHAnsi" w:hAnsiTheme="minorHAnsi" w:cstheme="minorHAnsi"/>
                <w:bCs/>
                <w:sz w:val="24"/>
              </w:rPr>
            </w:pPr>
            <w:r w:rsidRPr="008D2457">
              <w:rPr>
                <w:rFonts w:asciiTheme="minorHAnsi" w:hAnsiTheme="minorHAnsi" w:cstheme="minorHAnsi"/>
                <w:b/>
                <w:bCs/>
                <w:sz w:val="24"/>
              </w:rPr>
              <w:t>Email:</w:t>
            </w:r>
            <w:r w:rsidRPr="008D2457">
              <w:rPr>
                <w:rFonts w:asciiTheme="minorHAnsi" w:hAnsiTheme="minorHAnsi" w:cstheme="minorHAnsi"/>
                <w:b/>
                <w:sz w:val="24"/>
              </w:rPr>
              <w:t> </w:t>
            </w:r>
            <w:hyperlink r:id="rId12" w:history="1">
              <w:r w:rsidRPr="008D2457">
                <w:rPr>
                  <w:rStyle w:val="Hyperlink"/>
                  <w:rFonts w:asciiTheme="minorHAnsi" w:hAnsiTheme="minorHAnsi" w:cstheme="minorHAnsi"/>
                  <w:b/>
                  <w:color w:val="2E74B5" w:themeColor="accent1" w:themeShade="BF"/>
                  <w:sz w:val="24"/>
                </w:rPr>
                <w:t>enquiries@wolviston.org.uk</w:t>
              </w:r>
            </w:hyperlink>
            <w:r w:rsidR="00B80CFF" w:rsidRPr="008D2457">
              <w:rPr>
                <w:rFonts w:asciiTheme="minorHAnsi" w:hAnsiTheme="minorHAnsi" w:cstheme="minorHAnsi"/>
                <w:b/>
                <w:color w:val="2E74B5" w:themeColor="accent1" w:themeShade="BF"/>
                <w:sz w:val="24"/>
              </w:rPr>
              <w:br/>
            </w:r>
            <w:r w:rsidR="00B80CFF" w:rsidRPr="008D2457">
              <w:rPr>
                <w:rFonts w:asciiTheme="minorHAnsi" w:hAnsiTheme="minorHAnsi" w:cstheme="minorHAnsi"/>
                <w:bCs/>
                <w:sz w:val="24"/>
              </w:rPr>
              <w:t>Head Teacher: Mrs S. Hawes</w:t>
            </w:r>
          </w:p>
        </w:tc>
      </w:tr>
      <w:tr w:rsidR="00833A91" w:rsidRPr="008D2457" w:rsidTr="00B66BB9">
        <w:trPr>
          <w:trHeight w:val="510"/>
        </w:trPr>
        <w:tc>
          <w:tcPr>
            <w:tcW w:w="15039" w:type="dxa"/>
            <w:gridSpan w:val="2"/>
            <w:shd w:val="clear" w:color="auto" w:fill="9CC2E5" w:themeFill="accent1" w:themeFillTint="99"/>
            <w:vAlign w:val="center"/>
          </w:tcPr>
          <w:p w:rsidR="00833A91" w:rsidRPr="008D2457" w:rsidRDefault="00833A91" w:rsidP="00833A91">
            <w:pPr>
              <w:spacing w:after="0" w:line="240" w:lineRule="auto"/>
              <w:rPr>
                <w:rFonts w:asciiTheme="minorHAnsi" w:hAnsiTheme="minorHAnsi" w:cstheme="minorHAnsi"/>
                <w:b/>
                <w:sz w:val="24"/>
              </w:rPr>
            </w:pPr>
            <w:r w:rsidRPr="008D2457">
              <w:rPr>
                <w:rFonts w:asciiTheme="minorHAnsi" w:hAnsiTheme="minorHAnsi" w:cstheme="minorHAnsi"/>
                <w:b/>
                <w:sz w:val="24"/>
              </w:rPr>
              <w:t xml:space="preserve">Persons at Risk: </w:t>
            </w:r>
            <w:r w:rsidRPr="008D2457">
              <w:rPr>
                <w:rFonts w:asciiTheme="minorHAnsi" w:hAnsiTheme="minorHAnsi" w:cstheme="minorHAnsi"/>
                <w:bCs/>
                <w:sz w:val="24"/>
              </w:rPr>
              <w:t>Pupils, Employees, Parents, Visitors and Contractors</w:t>
            </w:r>
            <w:r w:rsidRPr="008D2457">
              <w:rPr>
                <w:rFonts w:asciiTheme="minorHAnsi" w:hAnsiTheme="minorHAnsi" w:cstheme="minorHAnsi"/>
                <w:b/>
                <w:sz w:val="24"/>
              </w:rPr>
              <w:t xml:space="preserve"> </w:t>
            </w:r>
          </w:p>
        </w:tc>
      </w:tr>
      <w:tr w:rsidR="00614200" w:rsidRPr="008D2457" w:rsidTr="004170D1">
        <w:trPr>
          <w:trHeight w:val="3512"/>
        </w:trPr>
        <w:tc>
          <w:tcPr>
            <w:tcW w:w="1932" w:type="dxa"/>
            <w:shd w:val="clear" w:color="auto" w:fill="auto"/>
            <w:vAlign w:val="center"/>
          </w:tcPr>
          <w:p w:rsidR="00614200" w:rsidRPr="008D2457" w:rsidRDefault="00614200" w:rsidP="001C6981">
            <w:pPr>
              <w:spacing w:after="0" w:line="240" w:lineRule="auto"/>
              <w:jc w:val="center"/>
              <w:rPr>
                <w:rFonts w:asciiTheme="minorHAnsi" w:hAnsiTheme="minorHAnsi" w:cstheme="minorHAnsi"/>
                <w:b/>
                <w:sz w:val="24"/>
              </w:rPr>
            </w:pPr>
            <w:r w:rsidRPr="008D2457">
              <w:rPr>
                <w:rFonts w:asciiTheme="minorHAnsi" w:hAnsiTheme="minorHAnsi" w:cstheme="minorHAnsi"/>
                <w:b/>
                <w:sz w:val="24"/>
              </w:rPr>
              <w:t>HAZARD</w:t>
            </w:r>
            <w:r w:rsidR="001C6981" w:rsidRPr="008D2457">
              <w:rPr>
                <w:rFonts w:asciiTheme="minorHAnsi" w:hAnsiTheme="minorHAnsi" w:cstheme="minorHAnsi"/>
                <w:b/>
                <w:sz w:val="24"/>
              </w:rPr>
              <w:t>S</w:t>
            </w:r>
          </w:p>
        </w:tc>
        <w:tc>
          <w:tcPr>
            <w:tcW w:w="13107" w:type="dxa"/>
            <w:shd w:val="clear" w:color="auto" w:fill="auto"/>
            <w:vAlign w:val="center"/>
          </w:tcPr>
          <w:p w:rsidR="00F819D9" w:rsidRPr="008D2457" w:rsidRDefault="00F819D9" w:rsidP="00F819D9">
            <w:pPr>
              <w:numPr>
                <w:ilvl w:val="0"/>
                <w:numId w:val="1"/>
              </w:numPr>
              <w:spacing w:after="0"/>
              <w:ind w:right="-72"/>
              <w:rPr>
                <w:rFonts w:asciiTheme="minorHAnsi" w:hAnsiTheme="minorHAnsi" w:cstheme="minorHAnsi"/>
                <w:sz w:val="24"/>
              </w:rPr>
            </w:pPr>
            <w:r w:rsidRPr="008D2457">
              <w:rPr>
                <w:rFonts w:asciiTheme="minorHAnsi" w:hAnsiTheme="minorHAnsi" w:cstheme="minorHAnsi"/>
                <w:sz w:val="24"/>
              </w:rPr>
              <w:t>Contact Between Individuals and Spread of Coronavirus</w:t>
            </w:r>
          </w:p>
          <w:p w:rsidR="00F819D9" w:rsidRPr="008D2457" w:rsidRDefault="00F819D9" w:rsidP="00F819D9">
            <w:pPr>
              <w:numPr>
                <w:ilvl w:val="0"/>
                <w:numId w:val="1"/>
              </w:numPr>
              <w:spacing w:after="0"/>
              <w:ind w:right="-72"/>
              <w:rPr>
                <w:rFonts w:asciiTheme="minorHAnsi" w:hAnsiTheme="minorHAnsi" w:cstheme="minorHAnsi"/>
                <w:sz w:val="24"/>
              </w:rPr>
            </w:pPr>
            <w:r w:rsidRPr="008D2457">
              <w:rPr>
                <w:rFonts w:asciiTheme="minorHAnsi" w:hAnsiTheme="minorHAnsi" w:cstheme="minorHAnsi"/>
                <w:sz w:val="24"/>
              </w:rPr>
              <w:t>Outbreak Management</w:t>
            </w:r>
          </w:p>
          <w:p w:rsidR="00F819D9" w:rsidRPr="008D2457" w:rsidRDefault="00F819D9" w:rsidP="00F819D9">
            <w:pPr>
              <w:numPr>
                <w:ilvl w:val="0"/>
                <w:numId w:val="1"/>
              </w:numPr>
              <w:spacing w:after="0"/>
              <w:ind w:right="-72"/>
              <w:rPr>
                <w:rFonts w:asciiTheme="minorHAnsi" w:hAnsiTheme="minorHAnsi" w:cstheme="minorHAnsi"/>
                <w:sz w:val="24"/>
              </w:rPr>
            </w:pPr>
            <w:r w:rsidRPr="008D2457">
              <w:rPr>
                <w:rFonts w:asciiTheme="minorHAnsi" w:hAnsiTheme="minorHAnsi" w:cstheme="minorHAnsi"/>
                <w:sz w:val="24"/>
              </w:rPr>
              <w:t>Inadequate Personal Protection &amp; PPE</w:t>
            </w:r>
          </w:p>
          <w:p w:rsidR="00F819D9" w:rsidRPr="008D2457" w:rsidRDefault="00F819D9" w:rsidP="00F819D9">
            <w:pPr>
              <w:numPr>
                <w:ilvl w:val="0"/>
                <w:numId w:val="1"/>
              </w:numPr>
              <w:spacing w:after="0"/>
              <w:ind w:right="-72"/>
              <w:rPr>
                <w:rFonts w:asciiTheme="minorHAnsi" w:hAnsiTheme="minorHAnsi" w:cstheme="minorHAnsi"/>
                <w:sz w:val="24"/>
              </w:rPr>
            </w:pPr>
            <w:r w:rsidRPr="008D2457">
              <w:rPr>
                <w:rFonts w:asciiTheme="minorHAnsi" w:hAnsiTheme="minorHAnsi" w:cstheme="minorHAnsi"/>
                <w:sz w:val="24"/>
              </w:rPr>
              <w:t>Inadequate Hand Washing/Personal Hygiene</w:t>
            </w:r>
          </w:p>
          <w:p w:rsidR="00F819D9" w:rsidRPr="008D2457" w:rsidRDefault="00F819D9" w:rsidP="00F819D9">
            <w:pPr>
              <w:numPr>
                <w:ilvl w:val="0"/>
                <w:numId w:val="1"/>
              </w:numPr>
              <w:spacing w:after="0"/>
              <w:ind w:right="-72"/>
              <w:rPr>
                <w:rFonts w:asciiTheme="minorHAnsi" w:hAnsiTheme="minorHAnsi" w:cstheme="minorHAnsi"/>
                <w:sz w:val="24"/>
              </w:rPr>
            </w:pPr>
            <w:r w:rsidRPr="008D2457">
              <w:rPr>
                <w:rFonts w:asciiTheme="minorHAnsi" w:hAnsiTheme="minorHAnsi" w:cstheme="minorHAnsi"/>
                <w:sz w:val="24"/>
              </w:rPr>
              <w:t>Inadequate Cleaning/Sanitising</w:t>
            </w:r>
          </w:p>
          <w:p w:rsidR="006B40D8" w:rsidRPr="008D2457" w:rsidRDefault="00F819D9" w:rsidP="00F819D9">
            <w:pPr>
              <w:numPr>
                <w:ilvl w:val="0"/>
                <w:numId w:val="1"/>
              </w:numPr>
              <w:spacing w:after="0"/>
              <w:ind w:right="-72"/>
              <w:rPr>
                <w:rFonts w:asciiTheme="minorHAnsi" w:hAnsiTheme="minorHAnsi" w:cstheme="minorHAnsi"/>
                <w:sz w:val="24"/>
              </w:rPr>
            </w:pPr>
            <w:r w:rsidRPr="008D2457">
              <w:rPr>
                <w:rFonts w:asciiTheme="minorHAnsi" w:hAnsiTheme="minorHAnsi" w:cstheme="minorHAnsi"/>
                <w:sz w:val="24"/>
              </w:rPr>
              <w:t>Inadequate Ventilation</w:t>
            </w:r>
          </w:p>
        </w:tc>
      </w:tr>
    </w:tbl>
    <w:p w:rsidR="00D87A64" w:rsidRPr="008D2457" w:rsidRDefault="00D87A64">
      <w:pPr>
        <w:rPr>
          <w:rFonts w:asciiTheme="minorHAnsi" w:hAnsiTheme="minorHAnsi" w:cstheme="minorHAnsi"/>
        </w:rPr>
      </w:pPr>
      <w:r w:rsidRPr="008D2457">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0A2425" w:rsidRPr="008D2457" w:rsidTr="00B66BB9">
        <w:trPr>
          <w:trHeight w:val="510"/>
        </w:trPr>
        <w:tc>
          <w:tcPr>
            <w:tcW w:w="15039" w:type="dxa"/>
            <w:gridSpan w:val="5"/>
            <w:shd w:val="clear" w:color="auto" w:fill="9CC2E5" w:themeFill="accent1" w:themeFillTint="99"/>
            <w:vAlign w:val="center"/>
          </w:tcPr>
          <w:p w:rsidR="00CE4FBA" w:rsidRPr="008D2457" w:rsidRDefault="00CE4FBA" w:rsidP="00E50E54">
            <w:pPr>
              <w:spacing w:after="0" w:line="240" w:lineRule="auto"/>
              <w:rPr>
                <w:rFonts w:asciiTheme="minorHAnsi" w:hAnsiTheme="minorHAnsi" w:cstheme="minorHAnsi"/>
                <w:b/>
              </w:rPr>
            </w:pPr>
            <w:r w:rsidRPr="008D2457">
              <w:rPr>
                <w:rFonts w:asciiTheme="minorHAnsi" w:hAnsiTheme="minorHAnsi" w:cstheme="minorHAnsi"/>
                <w:b/>
                <w:bCs/>
              </w:rPr>
              <w:lastRenderedPageBreak/>
              <w:t xml:space="preserve">Hazard 1: </w:t>
            </w:r>
            <w:r w:rsidRPr="008D2457">
              <w:rPr>
                <w:rFonts w:asciiTheme="minorHAnsi" w:hAnsiTheme="minorHAnsi" w:cstheme="minorHAnsi"/>
                <w:bCs/>
              </w:rPr>
              <w:t xml:space="preserve">Contact Between Individuals </w:t>
            </w:r>
          </w:p>
        </w:tc>
      </w:tr>
      <w:tr w:rsidR="000A2425" w:rsidRPr="008D2457" w:rsidTr="004C10FA">
        <w:trPr>
          <w:trHeight w:val="454"/>
        </w:trPr>
        <w:tc>
          <w:tcPr>
            <w:tcW w:w="6281" w:type="dxa"/>
            <w:vAlign w:val="center"/>
          </w:tcPr>
          <w:p w:rsidR="00CE4FBA" w:rsidRPr="008D2457" w:rsidRDefault="00CE4FBA" w:rsidP="00CE4FBA">
            <w:pPr>
              <w:spacing w:after="0" w:line="240" w:lineRule="auto"/>
              <w:ind w:right="-72"/>
              <w:jc w:val="center"/>
              <w:rPr>
                <w:rFonts w:asciiTheme="minorHAnsi" w:hAnsiTheme="minorHAnsi" w:cstheme="minorHAnsi"/>
                <w:highlight w:val="yellow"/>
              </w:rPr>
            </w:pPr>
            <w:r w:rsidRPr="008D2457">
              <w:rPr>
                <w:rFonts w:asciiTheme="minorHAnsi" w:hAnsiTheme="minorHAnsi" w:cstheme="minorHAnsi"/>
                <w:b/>
              </w:rPr>
              <w:t>Control Measures</w:t>
            </w:r>
          </w:p>
        </w:tc>
        <w:tc>
          <w:tcPr>
            <w:tcW w:w="6708" w:type="dxa"/>
            <w:vAlign w:val="center"/>
          </w:tcPr>
          <w:p w:rsidR="00CE4FBA" w:rsidRPr="008D2457" w:rsidRDefault="00CE4FBA" w:rsidP="00CE4FBA">
            <w:pPr>
              <w:spacing w:after="0" w:line="240" w:lineRule="auto"/>
              <w:jc w:val="center"/>
              <w:rPr>
                <w:rFonts w:asciiTheme="minorHAnsi" w:hAnsiTheme="minorHAnsi" w:cstheme="minorHAnsi"/>
                <w:highlight w:val="yellow"/>
              </w:rPr>
            </w:pPr>
            <w:r w:rsidRPr="008D2457">
              <w:rPr>
                <w:rFonts w:asciiTheme="minorHAnsi" w:hAnsiTheme="minorHAnsi" w:cstheme="minorHAnsi"/>
                <w:b/>
              </w:rPr>
              <w:t xml:space="preserve">Additional </w:t>
            </w:r>
            <w:r w:rsidR="006B40D8" w:rsidRPr="008D2457">
              <w:rPr>
                <w:rFonts w:asciiTheme="minorHAnsi" w:hAnsiTheme="minorHAnsi" w:cstheme="minorHAnsi"/>
                <w:b/>
              </w:rPr>
              <w:t xml:space="preserve">School </w:t>
            </w:r>
            <w:r w:rsidRPr="008D2457">
              <w:rPr>
                <w:rFonts w:asciiTheme="minorHAnsi" w:hAnsiTheme="minorHAnsi" w:cstheme="minorHAnsi"/>
                <w:b/>
              </w:rPr>
              <w:t>Information</w:t>
            </w:r>
          </w:p>
        </w:tc>
        <w:tc>
          <w:tcPr>
            <w:tcW w:w="683" w:type="dxa"/>
            <w:shd w:val="clear" w:color="auto" w:fill="auto"/>
            <w:vAlign w:val="center"/>
          </w:tcPr>
          <w:p w:rsidR="00CE4FBA" w:rsidRPr="008D2457" w:rsidRDefault="00CE4FBA" w:rsidP="00CE4FBA">
            <w:pPr>
              <w:spacing w:after="0" w:line="240" w:lineRule="auto"/>
              <w:jc w:val="center"/>
              <w:rPr>
                <w:rFonts w:asciiTheme="minorHAnsi" w:hAnsiTheme="minorHAnsi" w:cstheme="minorHAnsi"/>
                <w:bCs/>
              </w:rPr>
            </w:pPr>
            <w:r w:rsidRPr="008D2457">
              <w:rPr>
                <w:rFonts w:asciiTheme="minorHAnsi" w:hAnsiTheme="minorHAnsi" w:cstheme="minorHAnsi"/>
                <w:bCs/>
              </w:rPr>
              <w:t>YES</w:t>
            </w:r>
          </w:p>
        </w:tc>
        <w:tc>
          <w:tcPr>
            <w:tcW w:w="683" w:type="dxa"/>
            <w:shd w:val="clear" w:color="auto" w:fill="auto"/>
            <w:vAlign w:val="center"/>
          </w:tcPr>
          <w:p w:rsidR="00CE4FBA" w:rsidRPr="008D2457" w:rsidRDefault="00CE4FBA" w:rsidP="00CE4FBA">
            <w:pPr>
              <w:spacing w:after="0" w:line="240" w:lineRule="auto"/>
              <w:jc w:val="center"/>
              <w:rPr>
                <w:rFonts w:asciiTheme="minorHAnsi" w:hAnsiTheme="minorHAnsi" w:cstheme="minorHAnsi"/>
                <w:bCs/>
              </w:rPr>
            </w:pPr>
            <w:r w:rsidRPr="008D2457">
              <w:rPr>
                <w:rFonts w:asciiTheme="minorHAnsi" w:hAnsiTheme="minorHAnsi" w:cstheme="minorHAnsi"/>
                <w:bCs/>
              </w:rPr>
              <w:t>NO</w:t>
            </w:r>
          </w:p>
        </w:tc>
        <w:tc>
          <w:tcPr>
            <w:tcW w:w="684" w:type="dxa"/>
            <w:shd w:val="clear" w:color="auto" w:fill="auto"/>
            <w:vAlign w:val="center"/>
          </w:tcPr>
          <w:p w:rsidR="00CE4FBA" w:rsidRPr="008D2457" w:rsidRDefault="00CE4FBA" w:rsidP="00CE4FBA">
            <w:pPr>
              <w:spacing w:after="0" w:line="240" w:lineRule="auto"/>
              <w:jc w:val="center"/>
              <w:rPr>
                <w:rFonts w:asciiTheme="minorHAnsi" w:hAnsiTheme="minorHAnsi" w:cstheme="minorHAnsi"/>
                <w:bCs/>
              </w:rPr>
            </w:pPr>
            <w:r w:rsidRPr="008D2457">
              <w:rPr>
                <w:rFonts w:asciiTheme="minorHAnsi" w:hAnsiTheme="minorHAnsi" w:cstheme="minorHAnsi"/>
                <w:bCs/>
              </w:rPr>
              <w:t>N/A</w:t>
            </w:r>
          </w:p>
        </w:tc>
      </w:tr>
      <w:tr w:rsidR="00F819D9" w:rsidRPr="008D2457" w:rsidTr="00E50E54">
        <w:trPr>
          <w:trHeight w:val="737"/>
        </w:trPr>
        <w:tc>
          <w:tcPr>
            <w:tcW w:w="6281" w:type="dxa"/>
            <w:tcBorders>
              <w:left w:val="single" w:sz="4" w:space="0" w:color="auto"/>
            </w:tcBorders>
            <w:vAlign w:val="center"/>
          </w:tcPr>
          <w:p w:rsidR="00F819D9" w:rsidRPr="008D2457" w:rsidRDefault="00F819D9" w:rsidP="00F819D9">
            <w:pPr>
              <w:spacing w:after="0" w:line="240" w:lineRule="auto"/>
              <w:ind w:right="-72"/>
              <w:rPr>
                <w:rFonts w:asciiTheme="minorHAnsi" w:hAnsiTheme="minorHAnsi" w:cstheme="minorHAnsi"/>
              </w:rPr>
            </w:pPr>
            <w:r w:rsidRPr="008D2457">
              <w:rPr>
                <w:rFonts w:asciiTheme="minorHAnsi" w:hAnsiTheme="minorHAnsi" w:cstheme="minorHAnsi"/>
              </w:rPr>
              <w:t>Contacts are no longer required to self-isolate or advised to take daily tests, and contact tracing has ended</w:t>
            </w:r>
          </w:p>
        </w:tc>
        <w:tc>
          <w:tcPr>
            <w:tcW w:w="6708" w:type="dxa"/>
            <w:tcBorders>
              <w:left w:val="single" w:sz="2" w:space="0" w:color="auto"/>
            </w:tcBorders>
            <w:vAlign w:val="center"/>
          </w:tcPr>
          <w:p w:rsidR="00F819D9" w:rsidRPr="008D2457" w:rsidRDefault="00F819D9" w:rsidP="00F819D9">
            <w:pPr>
              <w:spacing w:after="0" w:line="240" w:lineRule="auto"/>
              <w:rPr>
                <w:rFonts w:asciiTheme="minorHAnsi" w:hAnsiTheme="minorHAnsi" w:cstheme="minorHAnsi"/>
              </w:rPr>
            </w:pPr>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7C4D7EC8" wp14:editId="4405AAED">
                  <wp:extent cx="276283" cy="276283"/>
                  <wp:effectExtent l="0" t="0" r="3175" b="3175"/>
                  <wp:docPr id="9" name="Picture 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c>
          <w:tcPr>
            <w:tcW w:w="684"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r>
      <w:tr w:rsidR="00F819D9" w:rsidRPr="008D2457" w:rsidTr="00E50E54">
        <w:trPr>
          <w:trHeight w:val="527"/>
        </w:trPr>
        <w:tc>
          <w:tcPr>
            <w:tcW w:w="6281" w:type="dxa"/>
            <w:tcBorders>
              <w:left w:val="single" w:sz="4" w:space="0" w:color="auto"/>
            </w:tcBorders>
            <w:vAlign w:val="center"/>
          </w:tcPr>
          <w:p w:rsidR="00F819D9" w:rsidRPr="008D2457" w:rsidRDefault="00F819D9" w:rsidP="00F819D9">
            <w:pPr>
              <w:spacing w:after="0" w:line="240" w:lineRule="auto"/>
              <w:rPr>
                <w:rFonts w:asciiTheme="minorHAnsi" w:hAnsiTheme="minorHAnsi" w:cstheme="minorHAnsi"/>
              </w:rPr>
            </w:pPr>
            <w:r w:rsidRPr="008D2457">
              <w:rPr>
                <w:rFonts w:asciiTheme="minorHAnsi" w:hAnsiTheme="minorHAnsi" w:cstheme="minorHAnsi"/>
              </w:rPr>
              <w:t>Staff in mainstream primary schools will not be expected to continue taking part in regular asymptomatic testing and should follow asymptomatic testing advice for the general population</w:t>
            </w:r>
          </w:p>
        </w:tc>
        <w:tc>
          <w:tcPr>
            <w:tcW w:w="6708" w:type="dxa"/>
            <w:tcBorders>
              <w:left w:val="single" w:sz="2" w:space="0" w:color="auto"/>
            </w:tcBorders>
            <w:vAlign w:val="center"/>
          </w:tcPr>
          <w:p w:rsidR="00F819D9" w:rsidRPr="008D2457" w:rsidRDefault="00F819D9" w:rsidP="00F819D9">
            <w:pPr>
              <w:spacing w:after="0" w:line="240" w:lineRule="auto"/>
              <w:rPr>
                <w:rFonts w:asciiTheme="minorHAnsi" w:hAnsiTheme="minorHAnsi" w:cstheme="minorHAnsi"/>
              </w:rPr>
            </w:pPr>
            <w:hyperlink r:id="rId14" w:history="1">
              <w:r w:rsidRPr="008D2457">
                <w:rPr>
                  <w:rStyle w:val="Hyperlink"/>
                  <w:rFonts w:asciiTheme="minorHAnsi" w:hAnsiTheme="minorHAnsi" w:cstheme="minorHAnsi"/>
                </w:rPr>
                <w:t>Get tested for coronavirus (COVID-19) - NHS (www.nhs.uk)</w:t>
              </w:r>
            </w:hyperlink>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287B3212" wp14:editId="193CAC91">
                  <wp:extent cx="276283" cy="276283"/>
                  <wp:effectExtent l="0" t="0" r="3175" b="3175"/>
                  <wp:docPr id="25" name="Picture 2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c>
          <w:tcPr>
            <w:tcW w:w="684"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r>
      <w:tr w:rsidR="00F819D9" w:rsidRPr="008D2457" w:rsidTr="00E50E54">
        <w:trPr>
          <w:trHeight w:val="601"/>
        </w:trPr>
        <w:tc>
          <w:tcPr>
            <w:tcW w:w="6281" w:type="dxa"/>
            <w:tcBorders>
              <w:left w:val="single" w:sz="4" w:space="0" w:color="auto"/>
            </w:tcBorders>
            <w:vAlign w:val="center"/>
          </w:tcPr>
          <w:p w:rsidR="00F819D9" w:rsidRPr="008D2457" w:rsidRDefault="00F819D9" w:rsidP="00F819D9">
            <w:pPr>
              <w:spacing w:after="0" w:line="240" w:lineRule="auto"/>
              <w:rPr>
                <w:rFonts w:asciiTheme="minorHAnsi" w:hAnsiTheme="minorHAnsi" w:cstheme="minorHAnsi"/>
              </w:rPr>
            </w:pPr>
            <w:r w:rsidRPr="008D2457">
              <w:rPr>
                <w:rFonts w:asciiTheme="minorHAnsi" w:hAnsiTheme="minorHAnsi" w:cstheme="minorHAnsi"/>
              </w:rPr>
              <w:t>Staff and pupils in mainstream secondary schools will not be expected to continue taking part in regular asymptomatic testing and should follow asymptomatic testing advice for the general population</w:t>
            </w:r>
          </w:p>
        </w:tc>
        <w:tc>
          <w:tcPr>
            <w:tcW w:w="6708" w:type="dxa"/>
            <w:tcBorders>
              <w:left w:val="single" w:sz="2" w:space="0" w:color="auto"/>
            </w:tcBorders>
            <w:vAlign w:val="center"/>
          </w:tcPr>
          <w:p w:rsidR="00F819D9" w:rsidRPr="008D2457" w:rsidRDefault="00F819D9" w:rsidP="00F819D9">
            <w:pPr>
              <w:spacing w:after="0" w:line="240" w:lineRule="auto"/>
              <w:rPr>
                <w:rFonts w:asciiTheme="minorHAnsi" w:hAnsiTheme="minorHAnsi" w:cstheme="minorHAnsi"/>
              </w:rPr>
            </w:pPr>
            <w:hyperlink r:id="rId15" w:history="1">
              <w:r w:rsidRPr="008D2457">
                <w:rPr>
                  <w:rStyle w:val="Hyperlink"/>
                  <w:rFonts w:asciiTheme="minorHAnsi" w:hAnsiTheme="minorHAnsi" w:cstheme="minorHAnsi"/>
                </w:rPr>
                <w:t>Get tested for coronavirus (COVID-19) - NHS (www.nhs.uk)</w:t>
              </w:r>
            </w:hyperlink>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c>
          <w:tcPr>
            <w:tcW w:w="684" w:type="dxa"/>
            <w:shd w:val="clear" w:color="auto" w:fill="auto"/>
            <w:vAlign w:val="center"/>
          </w:tcPr>
          <w:p w:rsidR="00F819D9" w:rsidRPr="008D2457" w:rsidRDefault="00230382" w:rsidP="00F819D9">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34" name="Picture 3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F819D9" w:rsidRPr="008D2457" w:rsidTr="00E50E54">
        <w:trPr>
          <w:trHeight w:val="415"/>
        </w:trPr>
        <w:tc>
          <w:tcPr>
            <w:tcW w:w="6281" w:type="dxa"/>
            <w:tcBorders>
              <w:left w:val="single" w:sz="4" w:space="0" w:color="auto"/>
            </w:tcBorders>
            <w:vAlign w:val="center"/>
          </w:tcPr>
          <w:p w:rsidR="00F819D9" w:rsidRPr="008D2457" w:rsidRDefault="00F819D9" w:rsidP="00F819D9">
            <w:pPr>
              <w:spacing w:after="0" w:line="240" w:lineRule="auto"/>
              <w:rPr>
                <w:rFonts w:asciiTheme="minorHAnsi" w:hAnsiTheme="minorHAnsi" w:cstheme="minorHAnsi"/>
              </w:rPr>
            </w:pPr>
            <w:r w:rsidRPr="008D2457">
              <w:rPr>
                <w:rFonts w:asciiTheme="minorHAnsi" w:hAnsiTheme="minorHAnsi" w:cstheme="minorHAnsi"/>
              </w:rPr>
              <w:t xml:space="preserve">Staff and pupils in specialist SEND settings, Alternative Provision, and SEND units in mainstream schools are advised to continue regular twice weekly testing. </w:t>
            </w:r>
          </w:p>
        </w:tc>
        <w:tc>
          <w:tcPr>
            <w:tcW w:w="6708" w:type="dxa"/>
            <w:tcBorders>
              <w:left w:val="single" w:sz="2" w:space="0" w:color="auto"/>
            </w:tcBorders>
            <w:vAlign w:val="center"/>
          </w:tcPr>
          <w:p w:rsidR="00F819D9" w:rsidRPr="008D2457" w:rsidRDefault="00F819D9" w:rsidP="00F819D9">
            <w:pPr>
              <w:spacing w:after="0" w:line="240" w:lineRule="auto"/>
              <w:rPr>
                <w:rFonts w:asciiTheme="minorHAnsi" w:hAnsiTheme="minorHAnsi" w:cstheme="minorHAnsi"/>
              </w:rPr>
            </w:pPr>
            <w:r w:rsidRPr="008D2457">
              <w:rPr>
                <w:rFonts w:asciiTheme="minorHAnsi" w:hAnsiTheme="minorHAnsi" w:cstheme="minorHAnsi"/>
              </w:rPr>
              <w:t xml:space="preserve">For further </w:t>
            </w:r>
          </w:p>
          <w:p w:rsidR="00F819D9" w:rsidRPr="008D2457" w:rsidRDefault="00F819D9" w:rsidP="00F819D9">
            <w:pPr>
              <w:spacing w:after="0" w:line="240" w:lineRule="auto"/>
              <w:rPr>
                <w:rFonts w:asciiTheme="minorHAnsi" w:hAnsiTheme="minorHAnsi" w:cstheme="minorHAnsi"/>
              </w:rPr>
            </w:pPr>
            <w:r w:rsidRPr="008D2457">
              <w:rPr>
                <w:rFonts w:asciiTheme="minorHAnsi" w:hAnsiTheme="minorHAnsi" w:cstheme="minorHAnsi"/>
              </w:rPr>
              <w:t xml:space="preserve">Information </w:t>
            </w:r>
            <w:hyperlink r:id="rId16" w:history="1">
              <w:r w:rsidRPr="008D2457">
                <w:rPr>
                  <w:rStyle w:val="Hyperlink"/>
                  <w:rFonts w:asciiTheme="minorHAnsi" w:hAnsiTheme="minorHAnsi" w:cstheme="minorHAnsi"/>
                </w:rPr>
                <w:t>SEND and specialist settings: additional COVID-19 operational guidance (publishing.service.gov.uk)</w:t>
              </w:r>
            </w:hyperlink>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c>
          <w:tcPr>
            <w:tcW w:w="684" w:type="dxa"/>
            <w:shd w:val="clear" w:color="auto" w:fill="auto"/>
            <w:vAlign w:val="center"/>
          </w:tcPr>
          <w:p w:rsidR="00F819D9" w:rsidRPr="008D2457" w:rsidRDefault="00230382" w:rsidP="00F819D9">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33" name="Picture 3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F819D9" w:rsidRPr="008D2457" w:rsidTr="00E50E54">
        <w:trPr>
          <w:trHeight w:val="604"/>
        </w:trPr>
        <w:tc>
          <w:tcPr>
            <w:tcW w:w="6281" w:type="dxa"/>
            <w:tcBorders>
              <w:left w:val="single" w:sz="4" w:space="0" w:color="auto"/>
            </w:tcBorders>
            <w:vAlign w:val="center"/>
          </w:tcPr>
          <w:p w:rsidR="00F819D9" w:rsidRPr="008D2457" w:rsidRDefault="00F819D9" w:rsidP="00F819D9">
            <w:pPr>
              <w:spacing w:after="0" w:line="240" w:lineRule="auto"/>
              <w:rPr>
                <w:rFonts w:asciiTheme="minorHAnsi" w:hAnsiTheme="minorHAnsi" w:cstheme="minorHAnsi"/>
              </w:rPr>
            </w:pPr>
            <w:r w:rsidRPr="008D2457">
              <w:rPr>
                <w:rFonts w:asciiTheme="minorHAnsi" w:hAnsiTheme="minorHAnsi" w:cstheme="minorHAnsi"/>
              </w:rPr>
              <w:t>Pupils, staff and other adults should follow guidance on People with COVID-19 and their contacts if they have COVID-19 symptoms</w:t>
            </w:r>
          </w:p>
        </w:tc>
        <w:tc>
          <w:tcPr>
            <w:tcW w:w="6708" w:type="dxa"/>
            <w:tcBorders>
              <w:left w:val="single" w:sz="2" w:space="0" w:color="auto"/>
            </w:tcBorders>
            <w:vAlign w:val="center"/>
          </w:tcPr>
          <w:p w:rsidR="00F819D9" w:rsidRPr="008D2457" w:rsidRDefault="00F819D9" w:rsidP="00F819D9">
            <w:pPr>
              <w:spacing w:after="0" w:line="240" w:lineRule="auto"/>
              <w:rPr>
                <w:rFonts w:asciiTheme="minorHAnsi" w:hAnsiTheme="minorHAnsi" w:cstheme="minorHAnsi"/>
              </w:rPr>
            </w:pPr>
            <w:hyperlink r:id="rId17" w:history="1">
              <w:r w:rsidRPr="008D2457">
                <w:rPr>
                  <w:rStyle w:val="Hyperlink"/>
                  <w:rFonts w:asciiTheme="minorHAnsi" w:hAnsiTheme="minorHAnsi" w:cstheme="minorHAnsi"/>
                </w:rPr>
                <w:t>COVID-19: people with COVID-19 and their contacts - GOV.UK (www.gov.uk)</w:t>
              </w:r>
            </w:hyperlink>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B19E323" wp14:editId="0B2BABA8">
                  <wp:extent cx="276283" cy="276283"/>
                  <wp:effectExtent l="0" t="0" r="3175" b="3175"/>
                  <wp:docPr id="155" name="Picture 15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c>
          <w:tcPr>
            <w:tcW w:w="684"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r>
      <w:tr w:rsidR="00F819D9" w:rsidRPr="008D2457" w:rsidTr="00E50E54">
        <w:trPr>
          <w:trHeight w:val="604"/>
        </w:trPr>
        <w:tc>
          <w:tcPr>
            <w:tcW w:w="6281" w:type="dxa"/>
            <w:tcBorders>
              <w:left w:val="single" w:sz="4" w:space="0" w:color="auto"/>
            </w:tcBorders>
            <w:vAlign w:val="center"/>
          </w:tcPr>
          <w:p w:rsidR="00F819D9" w:rsidRPr="008D2457" w:rsidRDefault="00F819D9" w:rsidP="00F819D9">
            <w:pPr>
              <w:spacing w:after="0" w:line="240" w:lineRule="auto"/>
              <w:rPr>
                <w:rFonts w:asciiTheme="minorHAnsi" w:hAnsiTheme="minorHAnsi" w:cstheme="minorHAnsi"/>
              </w:rPr>
            </w:pPr>
            <w:r w:rsidRPr="008D2457">
              <w:rPr>
                <w:rFonts w:asciiTheme="minorHAnsi" w:hAnsiTheme="minorHAnsi" w:cstheme="minorHAnsi"/>
              </w:rPr>
              <w:t>In most cases, parents and carers will agree that a pupil with the key symptoms of COVID-19 should not attend the school, given the potential risk to others. If a parent or carer insists on a pupil attending your school where they have a confirmed or suspected case of COVID-19, you can take the decision to refuse the pupil if, in your reasonable judgement, it is necessary to protect other pupils and staff from possible infection with COVID-19</w:t>
            </w:r>
          </w:p>
        </w:tc>
        <w:tc>
          <w:tcPr>
            <w:tcW w:w="6708" w:type="dxa"/>
            <w:tcBorders>
              <w:left w:val="single" w:sz="2" w:space="0" w:color="auto"/>
            </w:tcBorders>
            <w:vAlign w:val="center"/>
          </w:tcPr>
          <w:p w:rsidR="00F819D9" w:rsidRPr="008D2457" w:rsidRDefault="00F819D9" w:rsidP="00F819D9">
            <w:pPr>
              <w:spacing w:after="0" w:line="240" w:lineRule="auto"/>
              <w:rPr>
                <w:rFonts w:asciiTheme="minorHAnsi" w:hAnsiTheme="minorHAnsi" w:cstheme="minorHAnsi"/>
              </w:rPr>
            </w:pPr>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2564FBC3" wp14:editId="2E1B365E">
                  <wp:extent cx="276283" cy="276283"/>
                  <wp:effectExtent l="0" t="0" r="3175" b="3175"/>
                  <wp:docPr id="166" name="Picture 16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c>
          <w:tcPr>
            <w:tcW w:w="684" w:type="dxa"/>
            <w:shd w:val="clear" w:color="auto" w:fill="auto"/>
            <w:vAlign w:val="center"/>
          </w:tcPr>
          <w:p w:rsidR="00F819D9" w:rsidRPr="008D2457" w:rsidRDefault="00F819D9" w:rsidP="00F819D9">
            <w:pPr>
              <w:spacing w:after="0" w:line="240" w:lineRule="auto"/>
              <w:jc w:val="center"/>
              <w:rPr>
                <w:rFonts w:asciiTheme="minorHAnsi" w:hAnsiTheme="minorHAnsi" w:cstheme="minorHAnsi"/>
                <w:b/>
              </w:rPr>
            </w:pPr>
          </w:p>
        </w:tc>
      </w:tr>
      <w:tr w:rsidR="005E34A2" w:rsidRPr="008D2457" w:rsidTr="00E50E54">
        <w:trPr>
          <w:trHeight w:val="604"/>
        </w:trPr>
        <w:tc>
          <w:tcPr>
            <w:tcW w:w="6281" w:type="dxa"/>
            <w:tcBorders>
              <w:left w:val="single" w:sz="4" w:space="0" w:color="auto"/>
            </w:tcBorders>
            <w:vAlign w:val="center"/>
          </w:tcPr>
          <w:p w:rsidR="005E34A2" w:rsidRPr="008D2457" w:rsidRDefault="005E34A2" w:rsidP="005E34A2">
            <w:pPr>
              <w:spacing w:after="0" w:line="240" w:lineRule="auto"/>
              <w:rPr>
                <w:rFonts w:asciiTheme="minorHAnsi" w:hAnsiTheme="minorHAnsi" w:cstheme="minorHAnsi"/>
              </w:rPr>
            </w:pPr>
            <w:r w:rsidRPr="008D2457">
              <w:rPr>
                <w:rFonts w:asciiTheme="minorHAnsi" w:hAnsiTheme="minorHAnsi" w:cstheme="minorHAnsi"/>
              </w:rPr>
              <w:t>Pupils and staff should return to school as soon as they can, in line with guidance for People with COVID-19 and their contacts</w:t>
            </w:r>
          </w:p>
        </w:tc>
        <w:tc>
          <w:tcPr>
            <w:tcW w:w="6708" w:type="dxa"/>
            <w:tcBorders>
              <w:left w:val="single" w:sz="2" w:space="0" w:color="auto"/>
            </w:tcBorders>
            <w:vAlign w:val="center"/>
          </w:tcPr>
          <w:p w:rsidR="005E34A2" w:rsidRPr="008D2457" w:rsidRDefault="005E34A2" w:rsidP="005E34A2">
            <w:pPr>
              <w:spacing w:after="0" w:line="240" w:lineRule="auto"/>
              <w:rPr>
                <w:rFonts w:asciiTheme="minorHAnsi" w:hAnsiTheme="minorHAnsi" w:cstheme="minorHAnsi"/>
              </w:rPr>
            </w:pPr>
            <w:hyperlink r:id="rId18" w:history="1">
              <w:r w:rsidRPr="008D2457">
                <w:rPr>
                  <w:rStyle w:val="Hyperlink"/>
                  <w:rFonts w:asciiTheme="minorHAnsi" w:hAnsiTheme="minorHAnsi" w:cstheme="minorHAnsi"/>
                </w:rPr>
                <w:t>COVID-19: people with COVID-19 and their contacts - GOV.UK (www.gov.uk)</w:t>
              </w:r>
            </w:hyperlink>
          </w:p>
        </w:tc>
        <w:tc>
          <w:tcPr>
            <w:tcW w:w="683" w:type="dxa"/>
            <w:shd w:val="clear" w:color="auto" w:fill="auto"/>
            <w:vAlign w:val="center"/>
          </w:tcPr>
          <w:p w:rsidR="005E34A2" w:rsidRPr="008D2457" w:rsidRDefault="00230382" w:rsidP="005E34A2">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254" name="Picture 25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r>
      <w:tr w:rsidR="005E34A2" w:rsidRPr="008D2457" w:rsidTr="00E50E54">
        <w:trPr>
          <w:trHeight w:val="604"/>
        </w:trPr>
        <w:tc>
          <w:tcPr>
            <w:tcW w:w="6281" w:type="dxa"/>
            <w:tcBorders>
              <w:left w:val="single" w:sz="4" w:space="0" w:color="auto"/>
            </w:tcBorders>
            <w:vAlign w:val="center"/>
          </w:tcPr>
          <w:p w:rsidR="005E34A2" w:rsidRPr="008D2457" w:rsidRDefault="005E34A2" w:rsidP="005E34A2">
            <w:pPr>
              <w:spacing w:after="0" w:line="240" w:lineRule="auto"/>
              <w:rPr>
                <w:rFonts w:asciiTheme="minorHAnsi" w:hAnsiTheme="minorHAnsi" w:cstheme="minorHAnsi"/>
              </w:rPr>
            </w:pPr>
            <w:r w:rsidRPr="008D2457">
              <w:rPr>
                <w:rFonts w:asciiTheme="minorHAnsi" w:hAnsiTheme="minorHAnsi" w:cstheme="minorHAnsi"/>
              </w:rPr>
              <w:t>Pupils in boarding schools should usually self-isolate in their boarding school. Only in exceptional circumstances, where there is an overriding health or safeguarding issue,</w:t>
            </w:r>
            <w:r w:rsidRPr="008D2457">
              <w:rPr>
                <w:rFonts w:asciiTheme="minorHAnsi" w:hAnsiTheme="minorHAnsi" w:cstheme="minorHAnsi"/>
              </w:rPr>
              <w:t xml:space="preserve"> </w:t>
            </w:r>
            <w:r w:rsidRPr="008D2457">
              <w:rPr>
                <w:rFonts w:asciiTheme="minorHAnsi" w:hAnsiTheme="minorHAnsi" w:cstheme="minorHAnsi"/>
              </w:rPr>
              <w:t>should a pupil self-isolate away from school</w:t>
            </w:r>
          </w:p>
        </w:tc>
        <w:tc>
          <w:tcPr>
            <w:tcW w:w="6708" w:type="dxa"/>
            <w:tcBorders>
              <w:left w:val="single" w:sz="2" w:space="0" w:color="auto"/>
            </w:tcBorders>
            <w:vAlign w:val="center"/>
          </w:tcPr>
          <w:p w:rsidR="005E34A2" w:rsidRPr="008D2457" w:rsidRDefault="005E34A2" w:rsidP="005E34A2">
            <w:pPr>
              <w:spacing w:after="0" w:line="240" w:lineRule="auto"/>
              <w:rPr>
                <w:rFonts w:asciiTheme="minorHAnsi" w:hAnsiTheme="minorHAnsi" w:cstheme="minorHAnsi"/>
              </w:rPr>
            </w:pP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230382" w:rsidP="005E34A2">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255" name="Picture 25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bl>
    <w:p w:rsidR="00F819D9" w:rsidRPr="008D2457" w:rsidRDefault="00F819D9">
      <w:pPr>
        <w:rPr>
          <w:rFonts w:asciiTheme="minorHAnsi" w:hAnsiTheme="minorHAnsi" w:cstheme="minorHAnsi"/>
        </w:rPr>
      </w:pPr>
    </w:p>
    <w:p w:rsidR="00F819D9" w:rsidRPr="008D2457" w:rsidRDefault="00F819D9">
      <w:pPr>
        <w:rPr>
          <w:rFonts w:asciiTheme="minorHAnsi" w:hAnsiTheme="minorHAnsi" w:cstheme="minorHAnsi"/>
        </w:rPr>
      </w:pPr>
    </w:p>
    <w:p w:rsidR="00F819D9" w:rsidRPr="008D2457" w:rsidRDefault="00F819D9">
      <w:pPr>
        <w:rPr>
          <w:rFonts w:asciiTheme="minorHAnsi" w:hAnsiTheme="minorHAnsi" w:cstheme="minorHAnsi"/>
        </w:rPr>
      </w:pP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E50E54" w:rsidRPr="008D2457" w:rsidTr="00F819D9">
        <w:trPr>
          <w:trHeight w:val="510"/>
        </w:trPr>
        <w:tc>
          <w:tcPr>
            <w:tcW w:w="15039" w:type="dxa"/>
            <w:gridSpan w:val="5"/>
            <w:shd w:val="clear" w:color="auto" w:fill="9CC2E5" w:themeFill="accent1" w:themeFillTint="99"/>
            <w:vAlign w:val="center"/>
          </w:tcPr>
          <w:p w:rsidR="00E50E54" w:rsidRPr="008D2457" w:rsidRDefault="00F819D9" w:rsidP="00E50E54">
            <w:pPr>
              <w:spacing w:after="0" w:line="240" w:lineRule="auto"/>
              <w:rPr>
                <w:rFonts w:asciiTheme="minorHAnsi" w:hAnsiTheme="minorHAnsi" w:cstheme="minorHAnsi"/>
                <w:b/>
                <w:bCs/>
              </w:rPr>
            </w:pPr>
            <w:r w:rsidRPr="008D2457">
              <w:rPr>
                <w:rFonts w:asciiTheme="minorHAnsi" w:hAnsiTheme="minorHAnsi" w:cstheme="minorHAnsi"/>
                <w:b/>
                <w:bCs/>
              </w:rPr>
              <w:lastRenderedPageBreak/>
              <w:t xml:space="preserve">Hazard 1 Continued : </w:t>
            </w:r>
            <w:r w:rsidRPr="008D2457">
              <w:rPr>
                <w:rFonts w:asciiTheme="minorHAnsi" w:hAnsiTheme="minorHAnsi" w:cstheme="minorHAnsi"/>
                <w:bCs/>
              </w:rPr>
              <w:t xml:space="preserve">Contact Between Individuals </w:t>
            </w:r>
          </w:p>
        </w:tc>
      </w:tr>
      <w:tr w:rsidR="00CF56E4" w:rsidRPr="008D2457" w:rsidTr="00CF56E4">
        <w:trPr>
          <w:trHeight w:val="414"/>
        </w:trPr>
        <w:tc>
          <w:tcPr>
            <w:tcW w:w="6281" w:type="dxa"/>
            <w:tcBorders>
              <w:left w:val="single" w:sz="4" w:space="0" w:color="auto"/>
              <w:right w:val="single" w:sz="2" w:space="0" w:color="000000"/>
            </w:tcBorders>
            <w:vAlign w:val="center"/>
          </w:tcPr>
          <w:p w:rsidR="00CF56E4" w:rsidRPr="008D2457" w:rsidRDefault="00CF56E4" w:rsidP="00CF56E4">
            <w:pPr>
              <w:spacing w:after="0" w:line="240" w:lineRule="auto"/>
              <w:jc w:val="center"/>
              <w:rPr>
                <w:rFonts w:asciiTheme="minorHAnsi" w:hAnsiTheme="minorHAnsi" w:cstheme="minorHAnsi"/>
              </w:rPr>
            </w:pPr>
            <w:r w:rsidRPr="008D2457">
              <w:rPr>
                <w:rFonts w:asciiTheme="minorHAnsi" w:hAnsiTheme="minorHAnsi" w:cstheme="minorHAnsi"/>
                <w:b/>
              </w:rPr>
              <w:t>Control Measures</w:t>
            </w:r>
          </w:p>
        </w:tc>
        <w:tc>
          <w:tcPr>
            <w:tcW w:w="6708" w:type="dxa"/>
            <w:tcBorders>
              <w:left w:val="single" w:sz="2" w:space="0" w:color="000000"/>
            </w:tcBorders>
            <w:vAlign w:val="center"/>
          </w:tcPr>
          <w:p w:rsidR="00CF56E4" w:rsidRPr="008D2457" w:rsidRDefault="00CF56E4" w:rsidP="00CF56E4">
            <w:pPr>
              <w:spacing w:after="0" w:line="240" w:lineRule="auto"/>
              <w:jc w:val="center"/>
              <w:rPr>
                <w:rFonts w:asciiTheme="minorHAnsi" w:hAnsiTheme="minorHAnsi" w:cstheme="minorHAnsi"/>
                <w:bCs/>
              </w:rPr>
            </w:pPr>
            <w:r w:rsidRPr="008D2457">
              <w:rPr>
                <w:rFonts w:asciiTheme="minorHAnsi" w:hAnsiTheme="minorHAnsi" w:cstheme="minorHAnsi"/>
                <w:b/>
              </w:rPr>
              <w:t>Additional Information</w:t>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rPr>
            </w:pPr>
            <w:r w:rsidRPr="008D2457">
              <w:rPr>
                <w:rFonts w:asciiTheme="minorHAnsi" w:hAnsiTheme="minorHAnsi" w:cstheme="minorHAnsi"/>
                <w:bCs/>
              </w:rPr>
              <w:t>YES</w:t>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r w:rsidRPr="008D2457">
              <w:rPr>
                <w:rFonts w:asciiTheme="minorHAnsi" w:hAnsiTheme="minorHAnsi" w:cstheme="minorHAnsi"/>
                <w:bCs/>
              </w:rPr>
              <w:t>NO</w:t>
            </w: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r w:rsidRPr="008D2457">
              <w:rPr>
                <w:rFonts w:asciiTheme="minorHAnsi" w:hAnsiTheme="minorHAnsi" w:cstheme="minorHAnsi"/>
                <w:bCs/>
              </w:rPr>
              <w:t>N/A</w:t>
            </w:r>
          </w:p>
        </w:tc>
      </w:tr>
      <w:tr w:rsidR="00CF56E4" w:rsidRPr="008D2457" w:rsidTr="005E34A2">
        <w:trPr>
          <w:trHeight w:val="1077"/>
        </w:trPr>
        <w:tc>
          <w:tcPr>
            <w:tcW w:w="6281" w:type="dxa"/>
            <w:tcBorders>
              <w:left w:val="single" w:sz="4" w:space="0" w:color="auto"/>
              <w:righ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People previously considered to be particularly vulnerable, clinically extremely vulnerable (CEV), and high or higher-risk are not being advised to shield again</w:t>
            </w:r>
          </w:p>
        </w:tc>
        <w:tc>
          <w:tcPr>
            <w:tcW w:w="6708"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 xml:space="preserve">Staff, children and young people who were previously identified as being in one of these groups are advised to continue to follow </w:t>
            </w:r>
            <w:hyperlink r:id="rId19" w:history="1">
              <w:r w:rsidRPr="008D2457">
                <w:rPr>
                  <w:rStyle w:val="Hyperlink"/>
                  <w:rFonts w:asciiTheme="minorHAnsi" w:hAnsiTheme="minorHAnsi" w:cstheme="minorHAnsi"/>
                </w:rPr>
                <w:t>Guidance for people previously considered clinically extremely vulnerable from COVID-19 - GOV.UK (www.gov.uk)</w:t>
              </w:r>
            </w:hyperlink>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26" name="Picture 2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r w:rsidR="00CF56E4" w:rsidRPr="008D2457" w:rsidTr="005E34A2">
        <w:trPr>
          <w:trHeight w:val="1077"/>
        </w:trPr>
        <w:tc>
          <w:tcPr>
            <w:tcW w:w="6281" w:type="dxa"/>
            <w:tcBorders>
              <w:left w:val="single" w:sz="4" w:space="0" w:color="auto"/>
              <w:righ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 xml:space="preserve">Staff and children and young people over the age of 12 with a weakened immune system should follow </w:t>
            </w:r>
            <w:hyperlink r:id="rId20" w:history="1">
              <w:r w:rsidRPr="008D2457">
                <w:rPr>
                  <w:rStyle w:val="Hyperlink"/>
                  <w:rFonts w:asciiTheme="minorHAnsi" w:hAnsiTheme="minorHAnsi" w:cstheme="minorHAnsi"/>
                </w:rPr>
                <w:t>COVID-19: guidance for people whose immune system means they are at higher risk - GOV.UK (www.gov.uk)</w:t>
              </w:r>
            </w:hyperlink>
          </w:p>
        </w:tc>
        <w:tc>
          <w:tcPr>
            <w:tcW w:w="6708"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rPr>
            </w:pP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28" name="Picture 2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CF56E4" w:rsidRPr="008D2457" w:rsidTr="005E34A2">
        <w:trPr>
          <w:trHeight w:val="1077"/>
        </w:trPr>
        <w:tc>
          <w:tcPr>
            <w:tcW w:w="6281" w:type="dxa"/>
            <w:tcBorders>
              <w:left w:val="single" w:sz="4" w:space="0" w:color="auto"/>
              <w:righ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 xml:space="preserve">Staff, children and young people previously considered CEV should attend school and should follow the same </w:t>
            </w:r>
            <w:hyperlink r:id="rId21" w:history="1">
              <w:r w:rsidRPr="008D2457">
                <w:rPr>
                  <w:rStyle w:val="Hyperlink"/>
                  <w:rFonts w:asciiTheme="minorHAnsi" w:hAnsiTheme="minorHAnsi" w:cstheme="minorHAnsi"/>
                </w:rPr>
                <w:t>Coronavirus (COVID-19): guidance and support - GOV.UK (www.gov.uk)</w:t>
              </w:r>
            </w:hyperlink>
            <w:r w:rsidRPr="008D2457">
              <w:rPr>
                <w:rFonts w:asciiTheme="minorHAnsi" w:hAnsiTheme="minorHAnsi" w:cstheme="minorHAnsi"/>
              </w:rPr>
              <w:t xml:space="preserve"> guidance as the rest of the population</w:t>
            </w:r>
          </w:p>
        </w:tc>
        <w:tc>
          <w:tcPr>
            <w:tcW w:w="6708"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 xml:space="preserve">In some circumstances, a member of staff, child or young person may have received personal advice from their specialist or clinician on additional precautions to take and they should continue to follow </w:t>
            </w:r>
          </w:p>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that advice</w:t>
            </w:r>
          </w:p>
        </w:tc>
        <w:tc>
          <w:tcPr>
            <w:tcW w:w="683" w:type="dxa"/>
            <w:shd w:val="clear" w:color="auto" w:fill="auto"/>
            <w:vAlign w:val="center"/>
          </w:tcPr>
          <w:p w:rsidR="00CF56E4" w:rsidRPr="008D2457" w:rsidRDefault="00E514B6" w:rsidP="00CF56E4">
            <w:pPr>
              <w:spacing w:after="0" w:line="240" w:lineRule="auto"/>
              <w:jc w:val="center"/>
              <w:rPr>
                <w:rFonts w:asciiTheme="minorHAnsi" w:hAnsiTheme="minorHAnsi" w:cstheme="minorHAnsi"/>
                <w:noProof/>
                <w:lang w:eastAsia="en-GB"/>
              </w:rPr>
            </w:pPr>
            <w:bookmarkStart w:id="0" w:name="_GoBack"/>
            <w:r w:rsidRPr="008D2457">
              <w:rPr>
                <w:rFonts w:asciiTheme="minorHAnsi" w:hAnsiTheme="minorHAnsi" w:cstheme="minorHAnsi"/>
                <w:noProof/>
                <w:lang w:eastAsia="en-GB"/>
              </w:rPr>
              <w:drawing>
                <wp:inline distT="0" distB="0" distL="0" distR="0" wp14:anchorId="4AA99DB6" wp14:editId="68142C2D">
                  <wp:extent cx="276283" cy="276283"/>
                  <wp:effectExtent l="0" t="0" r="3175" b="3175"/>
                  <wp:docPr id="235" name="Picture 23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bookmarkEnd w:id="0"/>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r w:rsidR="00CF56E4" w:rsidRPr="008D2457" w:rsidTr="005E34A2">
        <w:trPr>
          <w:trHeight w:val="1077"/>
        </w:trPr>
        <w:tc>
          <w:tcPr>
            <w:tcW w:w="6281" w:type="dxa"/>
            <w:tcBorders>
              <w:left w:val="single" w:sz="4" w:space="0" w:color="auto"/>
              <w:righ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 xml:space="preserve">Whilst individual risk assessments are not required, </w:t>
            </w:r>
            <w:r w:rsidRPr="008D2457">
              <w:rPr>
                <w:rFonts w:asciiTheme="minorHAnsi" w:hAnsiTheme="minorHAnsi" w:cstheme="minorHAnsi"/>
              </w:rPr>
              <w:t>e</w:t>
            </w:r>
            <w:r w:rsidRPr="008D2457">
              <w:rPr>
                <w:rFonts w:asciiTheme="minorHAnsi" w:hAnsiTheme="minorHAnsi" w:cstheme="minorHAnsi"/>
              </w:rPr>
              <w:t>mployers are expected to discuss any concerns that people previously considered CEV may have</w:t>
            </w:r>
          </w:p>
        </w:tc>
        <w:tc>
          <w:tcPr>
            <w:tcW w:w="6708"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rPr>
            </w:pPr>
          </w:p>
        </w:tc>
        <w:tc>
          <w:tcPr>
            <w:tcW w:w="683" w:type="dxa"/>
            <w:shd w:val="clear" w:color="auto" w:fill="auto"/>
            <w:vAlign w:val="center"/>
          </w:tcPr>
          <w:p w:rsidR="00CF56E4" w:rsidRPr="008D2457" w:rsidRDefault="00230382" w:rsidP="00CF56E4">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239" name="Picture 23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r w:rsidR="00CF56E4" w:rsidRPr="008D2457" w:rsidTr="005E34A2">
        <w:trPr>
          <w:trHeight w:val="1077"/>
        </w:trPr>
        <w:tc>
          <w:tcPr>
            <w:tcW w:w="6281" w:type="dxa"/>
            <w:tcBorders>
              <w:left w:val="single" w:sz="4" w:space="0" w:color="auto"/>
              <w:righ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 xml:space="preserve">Employers will need to follow this specific guidance </w:t>
            </w:r>
            <w:hyperlink r:id="rId22" w:history="1">
              <w:r w:rsidRPr="008D2457">
                <w:rPr>
                  <w:rStyle w:val="Hyperlink"/>
                  <w:rFonts w:asciiTheme="minorHAnsi" w:hAnsiTheme="minorHAnsi" w:cstheme="minorHAnsi"/>
                </w:rPr>
                <w:t>Coronavirus (COVID-19): advice for pregnant employees - GOV.UK (www.gov.uk)</w:t>
              </w:r>
            </w:hyperlink>
          </w:p>
        </w:tc>
        <w:tc>
          <w:tcPr>
            <w:tcW w:w="6708"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rPr>
            </w:pPr>
          </w:p>
        </w:tc>
        <w:tc>
          <w:tcPr>
            <w:tcW w:w="683" w:type="dxa"/>
            <w:shd w:val="clear" w:color="auto" w:fill="auto"/>
            <w:vAlign w:val="center"/>
          </w:tcPr>
          <w:p w:rsidR="00CF56E4" w:rsidRPr="008D2457" w:rsidRDefault="00230382" w:rsidP="00CF56E4">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251" name="Picture 25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r w:rsidR="00CF56E4" w:rsidRPr="008D2457" w:rsidTr="005E34A2">
        <w:trPr>
          <w:trHeight w:val="1077"/>
        </w:trPr>
        <w:tc>
          <w:tcPr>
            <w:tcW w:w="6281" w:type="dxa"/>
            <w:tcBorders>
              <w:left w:val="single" w:sz="4" w:space="0" w:color="auto"/>
              <w:right w:val="single" w:sz="2" w:space="0" w:color="000000"/>
            </w:tcBorders>
            <w:vAlign w:val="center"/>
          </w:tcPr>
          <w:p w:rsidR="00CF56E4" w:rsidRPr="008D2457" w:rsidRDefault="00CF56E4" w:rsidP="00CF56E4">
            <w:pPr>
              <w:spacing w:after="0" w:line="240" w:lineRule="auto"/>
              <w:ind w:right="-72"/>
              <w:rPr>
                <w:rFonts w:asciiTheme="minorHAnsi" w:hAnsiTheme="minorHAnsi" w:cstheme="minorHAnsi"/>
                <w:bCs/>
                <w:highlight w:val="yellow"/>
              </w:rPr>
            </w:pPr>
            <w:r w:rsidRPr="008D2457">
              <w:rPr>
                <w:rFonts w:asciiTheme="minorHAnsi" w:hAnsiTheme="minorHAnsi" w:cstheme="minorHAnsi"/>
                <w:bCs/>
              </w:rPr>
              <w:t>Mandatory certification is no longer in place and so venues and events are not required by law to use the NHS COVID Pass as a condition of entry, but some may do so voluntarily</w:t>
            </w:r>
          </w:p>
        </w:tc>
        <w:tc>
          <w:tcPr>
            <w:tcW w:w="6708"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bCs/>
                <w:highlight w:val="yellow"/>
              </w:rPr>
            </w:pPr>
            <w:r w:rsidRPr="008D2457">
              <w:rPr>
                <w:rFonts w:asciiTheme="minorHAnsi" w:hAnsiTheme="minorHAnsi" w:cstheme="minorHAnsi"/>
                <w:bCs/>
              </w:rPr>
              <w:t xml:space="preserve">Further information on this is available in the guidance on </w:t>
            </w:r>
            <w:hyperlink r:id="rId23" w:history="1">
              <w:r w:rsidRPr="008D2457">
                <w:rPr>
                  <w:rStyle w:val="Hyperlink"/>
                  <w:rFonts w:asciiTheme="minorHAnsi" w:hAnsiTheme="minorHAnsi" w:cstheme="minorHAnsi"/>
                </w:rPr>
                <w:t>Using your NHS COVID Pass for travel abroad and at venues and settings in England - GOV.UK (www.gov.uk)</w:t>
              </w:r>
            </w:hyperlink>
          </w:p>
        </w:tc>
        <w:tc>
          <w:tcPr>
            <w:tcW w:w="683" w:type="dxa"/>
            <w:shd w:val="clear" w:color="auto" w:fill="auto"/>
            <w:vAlign w:val="center"/>
          </w:tcPr>
          <w:p w:rsidR="00CF56E4" w:rsidRPr="008D2457" w:rsidRDefault="00230382" w:rsidP="00CF56E4">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252" name="Picture 25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r w:rsidR="00CF56E4" w:rsidRPr="008D2457" w:rsidTr="005E34A2">
        <w:trPr>
          <w:trHeight w:val="1077"/>
        </w:trPr>
        <w:tc>
          <w:tcPr>
            <w:tcW w:w="6281" w:type="dxa"/>
            <w:tcBorders>
              <w:left w:val="single" w:sz="4" w:space="0" w:color="auto"/>
              <w:right w:val="single" w:sz="2" w:space="0" w:color="000000"/>
            </w:tcBorders>
            <w:vAlign w:val="center"/>
          </w:tcPr>
          <w:p w:rsidR="00CF56E4" w:rsidRPr="008D2457" w:rsidRDefault="00CF56E4" w:rsidP="00CF56E4">
            <w:pPr>
              <w:spacing w:after="0" w:line="240" w:lineRule="auto"/>
              <w:ind w:right="-72"/>
              <w:rPr>
                <w:rFonts w:asciiTheme="minorHAnsi" w:hAnsiTheme="minorHAnsi" w:cstheme="minorHAnsi"/>
                <w:bCs/>
                <w:highlight w:val="yellow"/>
              </w:rPr>
            </w:pPr>
            <w:r w:rsidRPr="008D2457">
              <w:rPr>
                <w:rFonts w:asciiTheme="minorHAnsi" w:hAnsiTheme="minorHAnsi" w:cstheme="minorHAnsi"/>
                <w:bCs/>
              </w:rPr>
              <w:t>The NHS COVID Pass is not used as a condition of entry for education or related activities such as exams, teaching, extra-curricular activities or any other day-to-day activities that are part of education or training</w:t>
            </w:r>
          </w:p>
        </w:tc>
        <w:tc>
          <w:tcPr>
            <w:tcW w:w="6708"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bCs/>
                <w:highlight w:val="yellow"/>
              </w:rPr>
            </w:pPr>
          </w:p>
        </w:tc>
        <w:tc>
          <w:tcPr>
            <w:tcW w:w="683" w:type="dxa"/>
            <w:shd w:val="clear" w:color="auto" w:fill="auto"/>
            <w:vAlign w:val="center"/>
          </w:tcPr>
          <w:p w:rsidR="00CF56E4" w:rsidRPr="008D2457" w:rsidRDefault="00230382" w:rsidP="00CF56E4">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2158B48" wp14:editId="1F8D179C">
                  <wp:extent cx="276283" cy="276283"/>
                  <wp:effectExtent l="0" t="0" r="3175" b="3175"/>
                  <wp:docPr id="253" name="Picture 25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bl>
    <w:p w:rsidR="005E34A2" w:rsidRPr="008D2457" w:rsidRDefault="005E34A2">
      <w:pPr>
        <w:rPr>
          <w:rFonts w:asciiTheme="minorHAnsi" w:hAnsiTheme="minorHAnsi" w:cstheme="minorHAnsi"/>
        </w:rPr>
      </w:pPr>
    </w:p>
    <w:p w:rsidR="005E34A2" w:rsidRPr="008D2457" w:rsidRDefault="005E34A2">
      <w:pPr>
        <w:rPr>
          <w:rFonts w:asciiTheme="minorHAnsi" w:hAnsiTheme="minorHAnsi" w:cstheme="minorHAnsi"/>
        </w:rPr>
      </w:pP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F819D9" w:rsidRPr="008D2457" w:rsidTr="00F819D9">
        <w:trPr>
          <w:trHeight w:val="510"/>
        </w:trPr>
        <w:tc>
          <w:tcPr>
            <w:tcW w:w="15039" w:type="dxa"/>
            <w:gridSpan w:val="5"/>
            <w:shd w:val="clear" w:color="auto" w:fill="9CC2E5" w:themeFill="accent1" w:themeFillTint="99"/>
            <w:vAlign w:val="center"/>
          </w:tcPr>
          <w:p w:rsidR="00F819D9" w:rsidRPr="008D2457" w:rsidRDefault="00F819D9" w:rsidP="00E50E54">
            <w:pPr>
              <w:spacing w:after="0" w:line="240" w:lineRule="auto"/>
              <w:rPr>
                <w:rFonts w:asciiTheme="minorHAnsi" w:hAnsiTheme="minorHAnsi" w:cstheme="minorHAnsi"/>
                <w:b/>
                <w:bCs/>
              </w:rPr>
            </w:pPr>
            <w:r w:rsidRPr="008D2457">
              <w:rPr>
                <w:rFonts w:asciiTheme="minorHAnsi" w:hAnsiTheme="minorHAnsi" w:cstheme="minorHAnsi"/>
                <w:b/>
                <w:bCs/>
              </w:rPr>
              <w:lastRenderedPageBreak/>
              <w:t xml:space="preserve">Hazard 2: </w:t>
            </w:r>
            <w:r w:rsidR="005E34A2" w:rsidRPr="008D2457">
              <w:rPr>
                <w:rFonts w:asciiTheme="minorHAnsi" w:hAnsiTheme="minorHAnsi" w:cstheme="minorHAnsi"/>
                <w:bCs/>
              </w:rPr>
              <w:t>Outbreak Management</w:t>
            </w:r>
          </w:p>
        </w:tc>
      </w:tr>
      <w:tr w:rsidR="00573A9C" w:rsidRPr="008D2457" w:rsidTr="00573A9C">
        <w:trPr>
          <w:trHeight w:val="397"/>
        </w:trPr>
        <w:tc>
          <w:tcPr>
            <w:tcW w:w="6281" w:type="dxa"/>
            <w:vAlign w:val="center"/>
          </w:tcPr>
          <w:p w:rsidR="00573A9C" w:rsidRPr="008D2457" w:rsidRDefault="00573A9C" w:rsidP="00E50E54">
            <w:pPr>
              <w:spacing w:after="0" w:line="240" w:lineRule="auto"/>
              <w:jc w:val="center"/>
              <w:rPr>
                <w:rFonts w:asciiTheme="minorHAnsi" w:hAnsiTheme="minorHAnsi" w:cstheme="minorHAnsi"/>
              </w:rPr>
            </w:pPr>
            <w:r w:rsidRPr="008D2457">
              <w:rPr>
                <w:rFonts w:asciiTheme="minorHAnsi" w:hAnsiTheme="minorHAnsi" w:cstheme="minorHAnsi"/>
                <w:b/>
              </w:rPr>
              <w:t>Control Measures</w:t>
            </w:r>
          </w:p>
        </w:tc>
        <w:tc>
          <w:tcPr>
            <w:tcW w:w="6708" w:type="dxa"/>
            <w:vAlign w:val="center"/>
          </w:tcPr>
          <w:p w:rsidR="00573A9C" w:rsidRPr="008D2457" w:rsidRDefault="00573A9C" w:rsidP="00573A9C">
            <w:pPr>
              <w:spacing w:after="0" w:line="240" w:lineRule="auto"/>
              <w:jc w:val="center"/>
              <w:rPr>
                <w:rFonts w:asciiTheme="minorHAnsi" w:hAnsiTheme="minorHAnsi" w:cstheme="minorHAnsi"/>
                <w:bCs/>
              </w:rPr>
            </w:pPr>
            <w:r w:rsidRPr="008D2457">
              <w:rPr>
                <w:rFonts w:asciiTheme="minorHAnsi" w:hAnsiTheme="minorHAnsi" w:cstheme="minorHAnsi"/>
                <w:b/>
              </w:rPr>
              <w:t>Additional Information</w:t>
            </w:r>
          </w:p>
        </w:tc>
        <w:tc>
          <w:tcPr>
            <w:tcW w:w="683" w:type="dxa"/>
            <w:shd w:val="clear" w:color="auto" w:fill="auto"/>
            <w:vAlign w:val="center"/>
          </w:tcPr>
          <w:p w:rsidR="00573A9C" w:rsidRPr="008D2457" w:rsidRDefault="00573A9C" w:rsidP="00573A9C">
            <w:pPr>
              <w:spacing w:after="0" w:line="240" w:lineRule="auto"/>
              <w:jc w:val="center"/>
              <w:rPr>
                <w:rFonts w:asciiTheme="minorHAnsi" w:hAnsiTheme="minorHAnsi" w:cstheme="minorHAnsi"/>
              </w:rPr>
            </w:pPr>
            <w:r w:rsidRPr="008D2457">
              <w:rPr>
                <w:rFonts w:asciiTheme="minorHAnsi" w:hAnsiTheme="minorHAnsi" w:cstheme="minorHAnsi"/>
                <w:bCs/>
              </w:rPr>
              <w:t>YES</w:t>
            </w:r>
          </w:p>
        </w:tc>
        <w:tc>
          <w:tcPr>
            <w:tcW w:w="683" w:type="dxa"/>
            <w:shd w:val="clear" w:color="auto" w:fill="auto"/>
            <w:vAlign w:val="center"/>
          </w:tcPr>
          <w:p w:rsidR="00573A9C" w:rsidRPr="008D2457" w:rsidRDefault="00573A9C" w:rsidP="00573A9C">
            <w:pPr>
              <w:spacing w:after="0" w:line="240" w:lineRule="auto"/>
              <w:jc w:val="center"/>
              <w:rPr>
                <w:rFonts w:asciiTheme="minorHAnsi" w:hAnsiTheme="minorHAnsi" w:cstheme="minorHAnsi"/>
                <w:b/>
              </w:rPr>
            </w:pPr>
            <w:r w:rsidRPr="008D2457">
              <w:rPr>
                <w:rFonts w:asciiTheme="minorHAnsi" w:hAnsiTheme="minorHAnsi" w:cstheme="minorHAnsi"/>
                <w:bCs/>
              </w:rPr>
              <w:t>NO</w:t>
            </w:r>
          </w:p>
        </w:tc>
        <w:tc>
          <w:tcPr>
            <w:tcW w:w="684" w:type="dxa"/>
            <w:shd w:val="clear" w:color="auto" w:fill="auto"/>
            <w:vAlign w:val="center"/>
          </w:tcPr>
          <w:p w:rsidR="00573A9C" w:rsidRPr="008D2457" w:rsidRDefault="00573A9C" w:rsidP="00573A9C">
            <w:pPr>
              <w:spacing w:after="0" w:line="240" w:lineRule="auto"/>
              <w:jc w:val="center"/>
              <w:rPr>
                <w:rFonts w:asciiTheme="minorHAnsi" w:hAnsiTheme="minorHAnsi" w:cstheme="minorHAnsi"/>
                <w:b/>
              </w:rPr>
            </w:pPr>
            <w:r w:rsidRPr="008D2457">
              <w:rPr>
                <w:rFonts w:asciiTheme="minorHAnsi" w:hAnsiTheme="minorHAnsi" w:cstheme="minorHAnsi"/>
                <w:bCs/>
              </w:rPr>
              <w:t>N/A</w:t>
            </w:r>
          </w:p>
        </w:tc>
      </w:tr>
      <w:tr w:rsidR="005E34A2" w:rsidRPr="008D2457" w:rsidTr="00E50E54">
        <w:trPr>
          <w:trHeight w:val="415"/>
        </w:trPr>
        <w:tc>
          <w:tcPr>
            <w:tcW w:w="6281" w:type="dxa"/>
            <w:tcBorders>
              <w:left w:val="single" w:sz="4" w:space="0" w:color="auto"/>
              <w:right w:val="single" w:sz="2" w:space="0" w:color="000000"/>
            </w:tcBorders>
            <w:vAlign w:val="center"/>
          </w:tcPr>
          <w:p w:rsidR="005E34A2" w:rsidRPr="008D2457" w:rsidRDefault="005E34A2" w:rsidP="005E34A2">
            <w:pPr>
              <w:pStyle w:val="Blockquote"/>
              <w:spacing w:before="0" w:after="60"/>
              <w:ind w:left="0" w:right="0"/>
              <w:rPr>
                <w:rFonts w:asciiTheme="minorHAnsi" w:hAnsiTheme="minorHAnsi" w:cstheme="minorHAnsi"/>
                <w:sz w:val="22"/>
                <w:szCs w:val="22"/>
              </w:rPr>
            </w:pPr>
            <w:r w:rsidRPr="008D2457">
              <w:rPr>
                <w:rFonts w:asciiTheme="minorHAnsi" w:hAnsiTheme="minorHAnsi" w:cstheme="minorHAnsi"/>
                <w:sz w:val="22"/>
                <w:szCs w:val="22"/>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6708" w:type="dxa"/>
            <w:tcBorders>
              <w:left w:val="single" w:sz="2" w:space="0" w:color="000000"/>
            </w:tcBorders>
            <w:vAlign w:val="center"/>
          </w:tcPr>
          <w:p w:rsidR="005E34A2" w:rsidRPr="008D2457" w:rsidRDefault="005E34A2" w:rsidP="005E34A2">
            <w:pPr>
              <w:spacing w:after="0" w:line="240" w:lineRule="auto"/>
              <w:rPr>
                <w:rFonts w:asciiTheme="minorHAnsi" w:hAnsiTheme="minorHAnsi" w:cstheme="minorHAnsi"/>
              </w:rPr>
            </w:pP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0152EA4A" wp14:editId="64F2BA60">
                  <wp:extent cx="276283" cy="276283"/>
                  <wp:effectExtent l="0" t="0" r="3175" b="3175"/>
                  <wp:docPr id="31" name="Picture 3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r>
      <w:tr w:rsidR="005E34A2" w:rsidRPr="008D2457" w:rsidTr="00E50E54">
        <w:trPr>
          <w:trHeight w:val="415"/>
        </w:trPr>
        <w:tc>
          <w:tcPr>
            <w:tcW w:w="6281" w:type="dxa"/>
            <w:tcBorders>
              <w:left w:val="single" w:sz="4" w:space="0" w:color="auto"/>
              <w:right w:val="single" w:sz="2" w:space="0" w:color="000000"/>
            </w:tcBorders>
            <w:vAlign w:val="center"/>
          </w:tcPr>
          <w:p w:rsidR="005E34A2" w:rsidRPr="008D2457" w:rsidRDefault="005E34A2" w:rsidP="00F439DA">
            <w:pPr>
              <w:spacing w:after="0" w:line="240" w:lineRule="auto"/>
              <w:rPr>
                <w:rFonts w:asciiTheme="minorHAnsi" w:hAnsiTheme="minorHAnsi" w:cstheme="minorHAnsi"/>
              </w:rPr>
            </w:pPr>
            <w:r w:rsidRPr="008D2457">
              <w:rPr>
                <w:rFonts w:asciiTheme="minorHAnsi" w:hAnsiTheme="minorHAnsi" w:cstheme="minorHAnsi"/>
              </w:rPr>
              <w:t>In the event of an outbreak, a school may be advised by their local health team or director of public health to undertake testing for staff and students of secondary age and above for a period of time</w:t>
            </w:r>
          </w:p>
        </w:tc>
        <w:tc>
          <w:tcPr>
            <w:tcW w:w="6708" w:type="dxa"/>
            <w:tcBorders>
              <w:left w:val="single" w:sz="2" w:space="0" w:color="000000"/>
            </w:tcBorders>
            <w:vAlign w:val="center"/>
          </w:tcPr>
          <w:p w:rsidR="005E34A2" w:rsidRPr="008D2457" w:rsidRDefault="005E34A2" w:rsidP="005E34A2">
            <w:pPr>
              <w:spacing w:after="0" w:line="240" w:lineRule="auto"/>
              <w:rPr>
                <w:rFonts w:asciiTheme="minorHAnsi" w:hAnsiTheme="minorHAnsi" w:cstheme="minorHAnsi"/>
              </w:rPr>
            </w:pP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4EE4D622" wp14:editId="3BF7B2D0">
                  <wp:extent cx="276283" cy="276283"/>
                  <wp:effectExtent l="0" t="0" r="3175" b="3175"/>
                  <wp:docPr id="32" name="Picture 3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r>
    </w:tbl>
    <w:p w:rsidR="005959F7" w:rsidRPr="008D2457" w:rsidRDefault="005959F7">
      <w:pPr>
        <w:rPr>
          <w:rFonts w:asciiTheme="minorHAnsi" w:hAnsiTheme="minorHAnsi" w:cstheme="minorHAnsi"/>
        </w:rPr>
      </w:pPr>
    </w:p>
    <w:tbl>
      <w:tblPr>
        <w:tblW w:w="15044"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4"/>
        <w:gridCol w:w="6710"/>
        <w:gridCol w:w="683"/>
        <w:gridCol w:w="683"/>
        <w:gridCol w:w="684"/>
      </w:tblGrid>
      <w:tr w:rsidR="00E50E54" w:rsidRPr="008D2457" w:rsidTr="00F439DA">
        <w:trPr>
          <w:trHeight w:val="510"/>
        </w:trPr>
        <w:tc>
          <w:tcPr>
            <w:tcW w:w="15044" w:type="dxa"/>
            <w:gridSpan w:val="5"/>
            <w:shd w:val="clear" w:color="auto" w:fill="9CC2E5" w:themeFill="accent1" w:themeFillTint="99"/>
            <w:vAlign w:val="center"/>
          </w:tcPr>
          <w:p w:rsidR="00E50E54" w:rsidRPr="008D2457" w:rsidRDefault="00E50E54" w:rsidP="00E50E54">
            <w:pPr>
              <w:spacing w:after="0" w:line="240" w:lineRule="auto"/>
              <w:rPr>
                <w:rFonts w:asciiTheme="minorHAnsi" w:hAnsiTheme="minorHAnsi" w:cstheme="minorHAnsi"/>
                <w:b/>
                <w:bCs/>
              </w:rPr>
            </w:pPr>
            <w:r w:rsidRPr="008D2457">
              <w:rPr>
                <w:rFonts w:asciiTheme="minorHAnsi" w:hAnsiTheme="minorHAnsi" w:cstheme="minorHAnsi"/>
                <w:b/>
                <w:bCs/>
              </w:rPr>
              <w:t xml:space="preserve">Hazard 3: </w:t>
            </w:r>
            <w:r w:rsidR="005E34A2" w:rsidRPr="008D2457">
              <w:rPr>
                <w:rFonts w:asciiTheme="minorHAnsi" w:hAnsiTheme="minorHAnsi" w:cstheme="minorHAnsi"/>
                <w:bCs/>
              </w:rPr>
              <w:t>Inadequate Personal Protection &amp; PPE</w:t>
            </w:r>
          </w:p>
        </w:tc>
      </w:tr>
      <w:tr w:rsidR="004B5594" w:rsidRPr="008D2457" w:rsidTr="00F439DA">
        <w:trPr>
          <w:trHeight w:val="415"/>
        </w:trPr>
        <w:tc>
          <w:tcPr>
            <w:tcW w:w="6284" w:type="dxa"/>
            <w:vAlign w:val="center"/>
          </w:tcPr>
          <w:p w:rsidR="004B5594" w:rsidRPr="008D2457" w:rsidRDefault="004B5594" w:rsidP="00E50E54">
            <w:pPr>
              <w:spacing w:after="0" w:line="240" w:lineRule="auto"/>
              <w:jc w:val="center"/>
              <w:rPr>
                <w:rFonts w:asciiTheme="minorHAnsi" w:hAnsiTheme="minorHAnsi" w:cstheme="minorHAnsi"/>
              </w:rPr>
            </w:pPr>
            <w:r w:rsidRPr="008D2457">
              <w:rPr>
                <w:rFonts w:asciiTheme="minorHAnsi" w:hAnsiTheme="minorHAnsi" w:cstheme="minorHAnsi"/>
                <w:b/>
              </w:rPr>
              <w:t>Control Measures</w:t>
            </w:r>
          </w:p>
        </w:tc>
        <w:tc>
          <w:tcPr>
            <w:tcW w:w="6710" w:type="dxa"/>
            <w:vAlign w:val="center"/>
          </w:tcPr>
          <w:p w:rsidR="004B5594" w:rsidRPr="008D2457" w:rsidRDefault="004B5594" w:rsidP="004B5594">
            <w:pPr>
              <w:spacing w:after="0" w:line="240" w:lineRule="auto"/>
              <w:jc w:val="center"/>
              <w:rPr>
                <w:rFonts w:asciiTheme="minorHAnsi" w:hAnsiTheme="minorHAnsi" w:cstheme="minorHAnsi"/>
                <w:bCs/>
              </w:rPr>
            </w:pPr>
            <w:r w:rsidRPr="008D2457">
              <w:rPr>
                <w:rFonts w:asciiTheme="minorHAnsi" w:hAnsiTheme="minorHAnsi" w:cstheme="minorHAnsi"/>
                <w:b/>
              </w:rPr>
              <w:t>Additional Information</w:t>
            </w:r>
          </w:p>
        </w:tc>
        <w:tc>
          <w:tcPr>
            <w:tcW w:w="683" w:type="dxa"/>
            <w:shd w:val="clear" w:color="auto" w:fill="auto"/>
            <w:vAlign w:val="center"/>
          </w:tcPr>
          <w:p w:rsidR="004B5594" w:rsidRPr="008D2457" w:rsidRDefault="004B5594" w:rsidP="004B5594">
            <w:pPr>
              <w:spacing w:after="0" w:line="240" w:lineRule="auto"/>
              <w:jc w:val="center"/>
              <w:rPr>
                <w:rFonts w:asciiTheme="minorHAnsi" w:hAnsiTheme="minorHAnsi" w:cstheme="minorHAnsi"/>
              </w:rPr>
            </w:pPr>
            <w:r w:rsidRPr="008D2457">
              <w:rPr>
                <w:rFonts w:asciiTheme="minorHAnsi" w:hAnsiTheme="minorHAnsi" w:cstheme="minorHAnsi"/>
                <w:bCs/>
              </w:rPr>
              <w:t>YES</w:t>
            </w:r>
          </w:p>
        </w:tc>
        <w:tc>
          <w:tcPr>
            <w:tcW w:w="683" w:type="dxa"/>
            <w:shd w:val="clear" w:color="auto" w:fill="auto"/>
            <w:vAlign w:val="center"/>
          </w:tcPr>
          <w:p w:rsidR="004B5594" w:rsidRPr="008D2457" w:rsidRDefault="004B5594" w:rsidP="004B5594">
            <w:pPr>
              <w:spacing w:after="0" w:line="240" w:lineRule="auto"/>
              <w:jc w:val="center"/>
              <w:rPr>
                <w:rFonts w:asciiTheme="minorHAnsi" w:hAnsiTheme="minorHAnsi" w:cstheme="minorHAnsi"/>
                <w:b/>
              </w:rPr>
            </w:pPr>
            <w:r w:rsidRPr="008D2457">
              <w:rPr>
                <w:rFonts w:asciiTheme="minorHAnsi" w:hAnsiTheme="minorHAnsi" w:cstheme="minorHAnsi"/>
                <w:bCs/>
              </w:rPr>
              <w:t>NO</w:t>
            </w:r>
          </w:p>
        </w:tc>
        <w:tc>
          <w:tcPr>
            <w:tcW w:w="684" w:type="dxa"/>
            <w:shd w:val="clear" w:color="auto" w:fill="auto"/>
            <w:vAlign w:val="center"/>
          </w:tcPr>
          <w:p w:rsidR="004B5594" w:rsidRPr="008D2457" w:rsidRDefault="004B5594" w:rsidP="004B5594">
            <w:pPr>
              <w:spacing w:after="0" w:line="240" w:lineRule="auto"/>
              <w:jc w:val="center"/>
              <w:rPr>
                <w:rFonts w:asciiTheme="minorHAnsi" w:hAnsiTheme="minorHAnsi" w:cstheme="minorHAnsi"/>
                <w:b/>
              </w:rPr>
            </w:pPr>
            <w:r w:rsidRPr="008D2457">
              <w:rPr>
                <w:rFonts w:asciiTheme="minorHAnsi" w:hAnsiTheme="minorHAnsi" w:cstheme="minorHAnsi"/>
                <w:bCs/>
              </w:rPr>
              <w:t>N/A</w:t>
            </w:r>
          </w:p>
        </w:tc>
      </w:tr>
      <w:tr w:rsidR="005E34A2" w:rsidRPr="008D2457" w:rsidTr="00F439DA">
        <w:trPr>
          <w:trHeight w:val="415"/>
        </w:trPr>
        <w:tc>
          <w:tcPr>
            <w:tcW w:w="6284" w:type="dxa"/>
            <w:tcBorders>
              <w:left w:val="single" w:sz="4" w:space="0" w:color="auto"/>
            </w:tcBorders>
            <w:vAlign w:val="center"/>
          </w:tcPr>
          <w:p w:rsidR="005E34A2" w:rsidRPr="008D2457" w:rsidRDefault="005E34A2" w:rsidP="00F439DA">
            <w:pPr>
              <w:spacing w:after="0" w:line="240" w:lineRule="auto"/>
              <w:ind w:right="-72"/>
              <w:rPr>
                <w:rFonts w:asciiTheme="minorHAnsi" w:hAnsiTheme="minorHAnsi" w:cstheme="minorHAnsi"/>
              </w:rPr>
            </w:pPr>
            <w:r w:rsidRPr="008D2457">
              <w:rPr>
                <w:rFonts w:asciiTheme="minorHAnsi" w:hAnsiTheme="minorHAnsi" w:cstheme="minorHAnsi"/>
              </w:rPr>
              <w:t>Face coverings are no longer advised for pupils, staff and visitors in classrooms or</w:t>
            </w:r>
            <w:r w:rsidR="00F439DA" w:rsidRPr="008D2457">
              <w:rPr>
                <w:rFonts w:asciiTheme="minorHAnsi" w:hAnsiTheme="minorHAnsi" w:cstheme="minorHAnsi"/>
              </w:rPr>
              <w:t xml:space="preserve"> </w:t>
            </w:r>
            <w:r w:rsidRPr="008D2457">
              <w:rPr>
                <w:rFonts w:asciiTheme="minorHAnsi" w:hAnsiTheme="minorHAnsi" w:cstheme="minorHAnsi"/>
              </w:rPr>
              <w:t>communal areas</w:t>
            </w:r>
          </w:p>
        </w:tc>
        <w:tc>
          <w:tcPr>
            <w:tcW w:w="6710" w:type="dxa"/>
            <w:tcBorders>
              <w:left w:val="single" w:sz="2" w:space="0" w:color="auto"/>
            </w:tcBorders>
            <w:vAlign w:val="center"/>
          </w:tcPr>
          <w:p w:rsidR="005E34A2" w:rsidRPr="008D2457" w:rsidRDefault="005E34A2" w:rsidP="005E34A2">
            <w:pPr>
              <w:spacing w:after="0" w:line="240" w:lineRule="auto"/>
              <w:rPr>
                <w:rFonts w:asciiTheme="minorHAnsi" w:hAnsiTheme="minorHAnsi" w:cstheme="minorHAnsi"/>
              </w:rPr>
            </w:pP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rPr>
            </w:pPr>
            <w:r w:rsidRPr="008D2457">
              <w:rPr>
                <w:rFonts w:asciiTheme="minorHAnsi" w:hAnsiTheme="minorHAnsi" w:cstheme="minorHAnsi"/>
                <w:noProof/>
                <w:lang w:eastAsia="en-GB"/>
              </w:rPr>
              <w:drawing>
                <wp:inline distT="0" distB="0" distL="0" distR="0" wp14:anchorId="7B2D2E45" wp14:editId="0F550FAB">
                  <wp:extent cx="276283" cy="276283"/>
                  <wp:effectExtent l="0" t="0" r="3175" b="3175"/>
                  <wp:docPr id="171" name="Picture 17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r>
      <w:tr w:rsidR="005E34A2" w:rsidRPr="008D2457" w:rsidTr="00F439DA">
        <w:trPr>
          <w:trHeight w:val="415"/>
        </w:trPr>
        <w:tc>
          <w:tcPr>
            <w:tcW w:w="6284" w:type="dxa"/>
            <w:tcBorders>
              <w:left w:val="single" w:sz="4" w:space="0" w:color="auto"/>
            </w:tcBorders>
            <w:vAlign w:val="center"/>
          </w:tcPr>
          <w:p w:rsidR="005E34A2" w:rsidRPr="008D2457" w:rsidRDefault="005E34A2" w:rsidP="00F439DA">
            <w:pPr>
              <w:spacing w:after="0" w:line="240" w:lineRule="auto"/>
              <w:ind w:right="-72"/>
              <w:rPr>
                <w:rFonts w:asciiTheme="minorHAnsi" w:hAnsiTheme="minorHAnsi" w:cstheme="minorHAnsi"/>
              </w:rPr>
            </w:pPr>
            <w:r w:rsidRPr="008D2457">
              <w:rPr>
                <w:rFonts w:asciiTheme="minorHAnsi" w:hAnsiTheme="minorHAnsi" w:cstheme="minorHAnsi"/>
              </w:rPr>
              <w:t>Staff and pupils should follow wider advice on face coverings outside of school, including on transport to and from school</w:t>
            </w:r>
          </w:p>
        </w:tc>
        <w:tc>
          <w:tcPr>
            <w:tcW w:w="6710" w:type="dxa"/>
            <w:tcBorders>
              <w:left w:val="single" w:sz="2" w:space="0" w:color="auto"/>
            </w:tcBorders>
            <w:vAlign w:val="center"/>
          </w:tcPr>
          <w:p w:rsidR="005E34A2" w:rsidRPr="008D2457" w:rsidRDefault="005E34A2" w:rsidP="005E34A2">
            <w:pPr>
              <w:spacing w:after="0" w:line="240" w:lineRule="auto"/>
              <w:rPr>
                <w:rFonts w:asciiTheme="minorHAnsi" w:hAnsiTheme="minorHAnsi" w:cstheme="minorHAnsi"/>
              </w:rPr>
            </w:pP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rPr>
            </w:pPr>
            <w:r w:rsidRPr="008D2457">
              <w:rPr>
                <w:rFonts w:asciiTheme="minorHAnsi" w:hAnsiTheme="minorHAnsi" w:cstheme="minorHAnsi"/>
                <w:noProof/>
                <w:lang w:eastAsia="en-GB"/>
              </w:rPr>
              <w:drawing>
                <wp:inline distT="0" distB="0" distL="0" distR="0" wp14:anchorId="4D46DDAD" wp14:editId="32B3056C">
                  <wp:extent cx="276283" cy="276283"/>
                  <wp:effectExtent l="0" t="0" r="3175" b="3175"/>
                  <wp:docPr id="173" name="Picture 17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r>
      <w:tr w:rsidR="005E34A2" w:rsidRPr="008D2457" w:rsidTr="00F439DA">
        <w:trPr>
          <w:trHeight w:val="415"/>
        </w:trPr>
        <w:tc>
          <w:tcPr>
            <w:tcW w:w="6284" w:type="dxa"/>
            <w:tcBorders>
              <w:left w:val="single" w:sz="4" w:space="0" w:color="auto"/>
            </w:tcBorders>
            <w:vAlign w:val="center"/>
          </w:tcPr>
          <w:p w:rsidR="005E34A2" w:rsidRPr="008D2457" w:rsidRDefault="005E34A2" w:rsidP="00F439DA">
            <w:pPr>
              <w:spacing w:after="0" w:line="240" w:lineRule="auto"/>
              <w:ind w:right="-72"/>
              <w:rPr>
                <w:rFonts w:asciiTheme="minorHAnsi" w:hAnsiTheme="minorHAnsi" w:cstheme="minorHAnsi"/>
              </w:rPr>
            </w:pPr>
            <w:r w:rsidRPr="008D2457">
              <w:rPr>
                <w:rFonts w:asciiTheme="minorHAnsi" w:hAnsiTheme="minorHAnsi" w:cstheme="minorHAnsi"/>
              </w:rPr>
              <w:t>A director of public health might advise you that face coverings should temporarily be worn in communal areas or classrooms (by pupils, staff and visitors, unless exempt)</w:t>
            </w:r>
          </w:p>
        </w:tc>
        <w:tc>
          <w:tcPr>
            <w:tcW w:w="6710" w:type="dxa"/>
            <w:tcBorders>
              <w:left w:val="single" w:sz="2" w:space="0" w:color="auto"/>
            </w:tcBorders>
            <w:vAlign w:val="center"/>
          </w:tcPr>
          <w:p w:rsidR="005E34A2" w:rsidRPr="008D2457" w:rsidRDefault="005E34A2" w:rsidP="005E34A2">
            <w:pPr>
              <w:spacing w:after="0" w:line="240" w:lineRule="auto"/>
              <w:rPr>
                <w:rFonts w:asciiTheme="minorHAnsi" w:hAnsiTheme="minorHAnsi" w:cstheme="minorHAnsi"/>
              </w:rPr>
            </w:pPr>
            <w:r w:rsidRPr="008D2457">
              <w:rPr>
                <w:rFonts w:asciiTheme="minorHAnsi" w:hAnsiTheme="minorHAnsi" w:cstheme="minorHAnsi"/>
              </w:rPr>
              <w:t>You should make sure your contingency plans cover this possibility</w:t>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rPr>
            </w:pPr>
            <w:r w:rsidRPr="008D2457">
              <w:rPr>
                <w:rFonts w:asciiTheme="minorHAnsi" w:hAnsiTheme="minorHAnsi" w:cstheme="minorHAnsi"/>
                <w:noProof/>
                <w:lang w:eastAsia="en-GB"/>
              </w:rPr>
              <w:drawing>
                <wp:inline distT="0" distB="0" distL="0" distR="0" wp14:anchorId="18E3D654" wp14:editId="77A2230A">
                  <wp:extent cx="276283" cy="276283"/>
                  <wp:effectExtent l="0" t="0" r="3175" b="3175"/>
                  <wp:docPr id="174" name="Picture 17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r>
      <w:tr w:rsidR="005E34A2" w:rsidRPr="008D2457" w:rsidTr="00F439DA">
        <w:trPr>
          <w:trHeight w:val="415"/>
        </w:trPr>
        <w:tc>
          <w:tcPr>
            <w:tcW w:w="6284" w:type="dxa"/>
            <w:tcBorders>
              <w:left w:val="single" w:sz="4" w:space="0" w:color="auto"/>
            </w:tcBorders>
            <w:vAlign w:val="center"/>
          </w:tcPr>
          <w:p w:rsidR="005E34A2" w:rsidRPr="008D2457" w:rsidRDefault="005E34A2" w:rsidP="005E34A2">
            <w:pPr>
              <w:spacing w:after="0" w:line="240" w:lineRule="auto"/>
              <w:ind w:right="-72"/>
              <w:rPr>
                <w:rFonts w:asciiTheme="minorHAnsi" w:hAnsiTheme="minorHAnsi" w:cstheme="minorHAnsi"/>
              </w:rPr>
            </w:pPr>
            <w:r w:rsidRPr="008D2457">
              <w:rPr>
                <w:rFonts w:asciiTheme="minorHAnsi" w:hAnsiTheme="minorHAnsi" w:cstheme="minorHAnsi"/>
              </w:rPr>
              <w:t>Transparent face coverings, which may assist communication with someone who relies on lip reading, clear sound or facial expression to communicate, can also be worn in these circumstances</w:t>
            </w:r>
          </w:p>
        </w:tc>
        <w:tc>
          <w:tcPr>
            <w:tcW w:w="6710" w:type="dxa"/>
            <w:tcBorders>
              <w:left w:val="single" w:sz="2" w:space="0" w:color="auto"/>
            </w:tcBorders>
            <w:vAlign w:val="center"/>
          </w:tcPr>
          <w:p w:rsidR="005E34A2" w:rsidRPr="008D2457" w:rsidRDefault="005E34A2" w:rsidP="00F439DA">
            <w:pPr>
              <w:spacing w:after="0" w:line="240" w:lineRule="auto"/>
              <w:ind w:right="-72"/>
              <w:rPr>
                <w:rFonts w:asciiTheme="minorHAnsi" w:hAnsiTheme="minorHAnsi" w:cstheme="minorHAnsi"/>
              </w:rPr>
            </w:pPr>
            <w:r w:rsidRPr="008D2457">
              <w:rPr>
                <w:rFonts w:asciiTheme="minorHAnsi" w:hAnsiTheme="minorHAnsi" w:cstheme="minorHAnsi"/>
              </w:rPr>
              <w:t>Transparent face coverings may be effective in reducing the spread of COVID-19. However, the evidence to support this is currently very limited</w:t>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rPr>
            </w:pPr>
            <w:r w:rsidRPr="008D2457">
              <w:rPr>
                <w:rFonts w:asciiTheme="minorHAnsi" w:hAnsiTheme="minorHAnsi" w:cstheme="minorHAnsi"/>
                <w:noProof/>
                <w:lang w:eastAsia="en-GB"/>
              </w:rPr>
              <w:drawing>
                <wp:inline distT="0" distB="0" distL="0" distR="0" wp14:anchorId="22271E43" wp14:editId="51C0ABE8">
                  <wp:extent cx="276283" cy="276283"/>
                  <wp:effectExtent l="0" t="0" r="3175" b="3175"/>
                  <wp:docPr id="175" name="Picture 17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r>
      <w:tr w:rsidR="005E34A2" w:rsidRPr="008D2457" w:rsidTr="00F439DA">
        <w:trPr>
          <w:trHeight w:val="415"/>
        </w:trPr>
        <w:tc>
          <w:tcPr>
            <w:tcW w:w="6284" w:type="dxa"/>
            <w:tcBorders>
              <w:left w:val="single" w:sz="4" w:space="0" w:color="auto"/>
            </w:tcBorders>
            <w:vAlign w:val="center"/>
          </w:tcPr>
          <w:p w:rsidR="005E34A2" w:rsidRPr="008D2457" w:rsidRDefault="005E34A2" w:rsidP="005E34A2">
            <w:pPr>
              <w:spacing w:after="0" w:line="240" w:lineRule="auto"/>
              <w:ind w:right="-72"/>
              <w:rPr>
                <w:rFonts w:asciiTheme="minorHAnsi" w:hAnsiTheme="minorHAnsi" w:cstheme="minorHAnsi"/>
              </w:rPr>
            </w:pPr>
            <w:r w:rsidRPr="008D2457">
              <w:rPr>
                <w:rFonts w:asciiTheme="minorHAnsi" w:hAnsiTheme="minorHAnsi" w:cstheme="minorHAnsi"/>
              </w:rPr>
              <w:t>Face coverings (whether transparent or cloth) should fit securely around the face to cover the nose and mouth and be made with a breathable material capable of filtering airborne particles</w:t>
            </w:r>
          </w:p>
        </w:tc>
        <w:tc>
          <w:tcPr>
            <w:tcW w:w="6710" w:type="dxa"/>
            <w:tcBorders>
              <w:left w:val="single" w:sz="2" w:space="0" w:color="auto"/>
            </w:tcBorders>
            <w:vAlign w:val="center"/>
          </w:tcPr>
          <w:p w:rsidR="005E34A2" w:rsidRPr="008D2457" w:rsidRDefault="005E34A2" w:rsidP="005E34A2">
            <w:pPr>
              <w:spacing w:after="0" w:line="240" w:lineRule="auto"/>
              <w:rPr>
                <w:rFonts w:asciiTheme="minorHAnsi" w:hAnsiTheme="minorHAnsi" w:cstheme="minorHAnsi"/>
              </w:rPr>
            </w:pP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rPr>
            </w:pPr>
            <w:r w:rsidRPr="008D2457">
              <w:rPr>
                <w:rFonts w:asciiTheme="minorHAnsi" w:hAnsiTheme="minorHAnsi" w:cstheme="minorHAnsi"/>
                <w:noProof/>
                <w:lang w:eastAsia="en-GB"/>
              </w:rPr>
              <w:drawing>
                <wp:inline distT="0" distB="0" distL="0" distR="0" wp14:anchorId="678FCCA1" wp14:editId="12AA252B">
                  <wp:extent cx="276283" cy="276283"/>
                  <wp:effectExtent l="0" t="0" r="3175" b="3175"/>
                  <wp:docPr id="195" name="Picture 19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r>
      <w:tr w:rsidR="005E34A2" w:rsidRPr="008D2457" w:rsidTr="00F439DA">
        <w:trPr>
          <w:trHeight w:val="415"/>
        </w:trPr>
        <w:tc>
          <w:tcPr>
            <w:tcW w:w="6284" w:type="dxa"/>
            <w:tcBorders>
              <w:left w:val="single" w:sz="4" w:space="0" w:color="auto"/>
            </w:tcBorders>
            <w:vAlign w:val="center"/>
          </w:tcPr>
          <w:p w:rsidR="005E34A2" w:rsidRPr="008D2457" w:rsidRDefault="005E34A2" w:rsidP="005E34A2">
            <w:pPr>
              <w:pStyle w:val="Blockquote"/>
              <w:spacing w:before="0" w:after="60"/>
              <w:ind w:left="0" w:right="0"/>
              <w:rPr>
                <w:rFonts w:asciiTheme="minorHAnsi" w:hAnsiTheme="minorHAnsi" w:cstheme="minorHAnsi"/>
                <w:sz w:val="22"/>
                <w:szCs w:val="22"/>
              </w:rPr>
            </w:pPr>
            <w:r w:rsidRPr="008D2457">
              <w:rPr>
                <w:rFonts w:asciiTheme="minorHAnsi" w:hAnsiTheme="minorHAnsi" w:cstheme="minorHAnsi"/>
                <w:sz w:val="22"/>
                <w:szCs w:val="22"/>
              </w:rPr>
              <w:t>Face visors or shields can be worn by those exempt from wearing a face covering but they are not an equivalent alternative in terms of source control of virus transmission</w:t>
            </w:r>
            <w:r w:rsidRPr="008D2457">
              <w:rPr>
                <w:rFonts w:asciiTheme="minorHAnsi" w:hAnsiTheme="minorHAnsi" w:cstheme="minorHAnsi"/>
                <w:sz w:val="22"/>
                <w:szCs w:val="22"/>
              </w:rPr>
              <w:tab/>
            </w:r>
          </w:p>
        </w:tc>
        <w:tc>
          <w:tcPr>
            <w:tcW w:w="6710" w:type="dxa"/>
            <w:tcBorders>
              <w:left w:val="single" w:sz="2" w:space="0" w:color="auto"/>
            </w:tcBorders>
            <w:vAlign w:val="center"/>
          </w:tcPr>
          <w:p w:rsidR="005E34A2" w:rsidRPr="008D2457" w:rsidRDefault="005E34A2" w:rsidP="005E34A2">
            <w:pPr>
              <w:spacing w:after="0" w:line="240" w:lineRule="auto"/>
              <w:rPr>
                <w:rFonts w:asciiTheme="minorHAnsi" w:hAnsiTheme="minorHAnsi" w:cstheme="minorHAnsi"/>
              </w:rPr>
            </w:pPr>
            <w:r w:rsidRPr="008D2457">
              <w:rPr>
                <w:rFonts w:asciiTheme="minorHAnsi" w:hAnsiTheme="minorHAnsi" w:cstheme="minorHAnsi"/>
              </w:rPr>
              <w:t>Visors may protect against droplet spread in specific circumstances but are unlikely to be effective in preventing aerosol transmission, and therefore in a school environment are unlikely to offer appropriate protection to the wearer. Visors should only be used by those exempt from wearing a face covering after carrying out a risk assessment for the specific situation and should always be cleaned appropriately</w:t>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rPr>
            </w:pPr>
            <w:r w:rsidRPr="008D2457">
              <w:rPr>
                <w:rFonts w:asciiTheme="minorHAnsi" w:hAnsiTheme="minorHAnsi" w:cstheme="minorHAnsi"/>
                <w:noProof/>
                <w:lang w:eastAsia="en-GB"/>
              </w:rPr>
              <w:drawing>
                <wp:inline distT="0" distB="0" distL="0" distR="0" wp14:anchorId="24608C95" wp14:editId="26FDFF2E">
                  <wp:extent cx="276283" cy="276283"/>
                  <wp:effectExtent l="0" t="0" r="3175" b="3175"/>
                  <wp:docPr id="196" name="Picture 19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c>
          <w:tcPr>
            <w:tcW w:w="684" w:type="dxa"/>
            <w:shd w:val="clear" w:color="auto" w:fill="auto"/>
            <w:vAlign w:val="center"/>
          </w:tcPr>
          <w:p w:rsidR="005E34A2" w:rsidRPr="008D2457" w:rsidRDefault="005E34A2" w:rsidP="005E34A2">
            <w:pPr>
              <w:spacing w:after="0" w:line="240" w:lineRule="auto"/>
              <w:jc w:val="center"/>
              <w:rPr>
                <w:rFonts w:asciiTheme="minorHAnsi" w:hAnsiTheme="minorHAnsi" w:cstheme="minorHAnsi"/>
                <w:b/>
              </w:rPr>
            </w:pPr>
          </w:p>
        </w:tc>
      </w:tr>
      <w:tr w:rsidR="00AB5FC5" w:rsidRPr="008D2457" w:rsidTr="00F439DA">
        <w:trPr>
          <w:trHeight w:val="510"/>
        </w:trPr>
        <w:tc>
          <w:tcPr>
            <w:tcW w:w="15044"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AB5FC5" w:rsidRPr="008D2457" w:rsidRDefault="00AB5FC5" w:rsidP="00AB5FC5">
            <w:pPr>
              <w:spacing w:after="0" w:line="240" w:lineRule="auto"/>
              <w:rPr>
                <w:rFonts w:asciiTheme="minorHAnsi" w:hAnsiTheme="minorHAnsi" w:cstheme="minorHAnsi"/>
                <w:b/>
                <w:bCs/>
              </w:rPr>
            </w:pPr>
            <w:r w:rsidRPr="008D2457">
              <w:rPr>
                <w:rFonts w:asciiTheme="minorHAnsi" w:hAnsiTheme="minorHAnsi" w:cstheme="minorHAnsi"/>
                <w:b/>
                <w:bCs/>
              </w:rPr>
              <w:lastRenderedPageBreak/>
              <w:t xml:space="preserve">Hazard 4: </w:t>
            </w:r>
            <w:r w:rsidR="00F439DA" w:rsidRPr="008D2457">
              <w:rPr>
                <w:rFonts w:asciiTheme="minorHAnsi" w:hAnsiTheme="minorHAnsi" w:cstheme="minorHAnsi"/>
                <w:bCs/>
              </w:rPr>
              <w:t>Inadequate Hand Washing/Personal Hygiene</w:t>
            </w:r>
          </w:p>
        </w:tc>
      </w:tr>
      <w:tr w:rsidR="00AB5FC5" w:rsidRPr="008D2457" w:rsidTr="00F439DA">
        <w:trPr>
          <w:trHeight w:val="418"/>
        </w:trPr>
        <w:tc>
          <w:tcPr>
            <w:tcW w:w="6284" w:type="dxa"/>
            <w:vAlign w:val="center"/>
          </w:tcPr>
          <w:p w:rsidR="00AB5FC5" w:rsidRPr="008D2457" w:rsidRDefault="00AB5FC5" w:rsidP="00F819D9">
            <w:pPr>
              <w:spacing w:after="0" w:line="240" w:lineRule="auto"/>
              <w:jc w:val="center"/>
              <w:rPr>
                <w:rFonts w:asciiTheme="minorHAnsi" w:hAnsiTheme="minorHAnsi" w:cstheme="minorHAnsi"/>
              </w:rPr>
            </w:pPr>
            <w:r w:rsidRPr="008D2457">
              <w:rPr>
                <w:rFonts w:asciiTheme="minorHAnsi" w:hAnsiTheme="minorHAnsi" w:cstheme="minorHAnsi"/>
                <w:b/>
              </w:rPr>
              <w:t>Control Measures</w:t>
            </w:r>
          </w:p>
        </w:tc>
        <w:tc>
          <w:tcPr>
            <w:tcW w:w="6710" w:type="dxa"/>
            <w:vAlign w:val="center"/>
          </w:tcPr>
          <w:p w:rsidR="00AB5FC5" w:rsidRPr="008D2457" w:rsidRDefault="00AB5FC5" w:rsidP="00F819D9">
            <w:pPr>
              <w:spacing w:after="0" w:line="240" w:lineRule="auto"/>
              <w:jc w:val="center"/>
              <w:rPr>
                <w:rFonts w:asciiTheme="minorHAnsi" w:hAnsiTheme="minorHAnsi" w:cstheme="minorHAnsi"/>
                <w:bCs/>
              </w:rPr>
            </w:pPr>
            <w:r w:rsidRPr="008D2457">
              <w:rPr>
                <w:rFonts w:asciiTheme="minorHAnsi" w:hAnsiTheme="minorHAnsi" w:cstheme="minorHAnsi"/>
                <w:b/>
              </w:rPr>
              <w:t>Additional Information</w:t>
            </w:r>
          </w:p>
        </w:tc>
        <w:tc>
          <w:tcPr>
            <w:tcW w:w="683" w:type="dxa"/>
            <w:shd w:val="clear" w:color="auto" w:fill="auto"/>
            <w:vAlign w:val="center"/>
          </w:tcPr>
          <w:p w:rsidR="00AB5FC5" w:rsidRPr="008D2457" w:rsidRDefault="00AB5FC5" w:rsidP="00F819D9">
            <w:pPr>
              <w:spacing w:after="0" w:line="240" w:lineRule="auto"/>
              <w:jc w:val="center"/>
              <w:rPr>
                <w:rFonts w:asciiTheme="minorHAnsi" w:hAnsiTheme="minorHAnsi" w:cstheme="minorHAnsi"/>
              </w:rPr>
            </w:pPr>
            <w:r w:rsidRPr="008D2457">
              <w:rPr>
                <w:rFonts w:asciiTheme="minorHAnsi" w:hAnsiTheme="minorHAnsi" w:cstheme="minorHAnsi"/>
                <w:bCs/>
              </w:rPr>
              <w:t>YES</w:t>
            </w:r>
          </w:p>
        </w:tc>
        <w:tc>
          <w:tcPr>
            <w:tcW w:w="683" w:type="dxa"/>
            <w:shd w:val="clear" w:color="auto" w:fill="auto"/>
            <w:vAlign w:val="center"/>
          </w:tcPr>
          <w:p w:rsidR="00AB5FC5" w:rsidRPr="008D2457" w:rsidRDefault="00AB5FC5" w:rsidP="00F819D9">
            <w:pPr>
              <w:spacing w:after="0" w:line="240" w:lineRule="auto"/>
              <w:jc w:val="center"/>
              <w:rPr>
                <w:rFonts w:asciiTheme="minorHAnsi" w:hAnsiTheme="minorHAnsi" w:cstheme="minorHAnsi"/>
                <w:b/>
              </w:rPr>
            </w:pPr>
            <w:r w:rsidRPr="008D2457">
              <w:rPr>
                <w:rFonts w:asciiTheme="minorHAnsi" w:hAnsiTheme="minorHAnsi" w:cstheme="minorHAnsi"/>
                <w:bCs/>
              </w:rPr>
              <w:t>NO</w:t>
            </w:r>
          </w:p>
        </w:tc>
        <w:tc>
          <w:tcPr>
            <w:tcW w:w="684" w:type="dxa"/>
            <w:shd w:val="clear" w:color="auto" w:fill="auto"/>
            <w:vAlign w:val="center"/>
          </w:tcPr>
          <w:p w:rsidR="00AB5FC5" w:rsidRPr="008D2457" w:rsidRDefault="00AB5FC5" w:rsidP="00F819D9">
            <w:pPr>
              <w:spacing w:after="0" w:line="240" w:lineRule="auto"/>
              <w:jc w:val="center"/>
              <w:rPr>
                <w:rFonts w:asciiTheme="minorHAnsi" w:hAnsiTheme="minorHAnsi" w:cstheme="minorHAnsi"/>
                <w:b/>
              </w:rPr>
            </w:pPr>
            <w:r w:rsidRPr="008D2457">
              <w:rPr>
                <w:rFonts w:asciiTheme="minorHAnsi" w:hAnsiTheme="minorHAnsi" w:cstheme="minorHAnsi"/>
                <w:bCs/>
              </w:rPr>
              <w:t>N/A</w:t>
            </w: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Staff/pupils/cleaners/contractors etc. will be reminded to clean their hands regularly, including;</w:t>
            </w:r>
          </w:p>
          <w:p w:rsidR="00F439DA" w:rsidRPr="008D2457" w:rsidRDefault="00F439DA" w:rsidP="00F439DA">
            <w:pPr>
              <w:pStyle w:val="ListParagraph"/>
              <w:numPr>
                <w:ilvl w:val="0"/>
                <w:numId w:val="27"/>
              </w:numPr>
              <w:spacing w:after="0" w:line="240" w:lineRule="auto"/>
              <w:rPr>
                <w:rFonts w:asciiTheme="minorHAnsi" w:hAnsiTheme="minorHAnsi" w:cstheme="minorHAnsi"/>
              </w:rPr>
            </w:pPr>
            <w:r w:rsidRPr="008D2457">
              <w:rPr>
                <w:rFonts w:asciiTheme="minorHAnsi" w:hAnsiTheme="minorHAnsi" w:cstheme="minorHAnsi"/>
              </w:rPr>
              <w:t xml:space="preserve">when they arrive at the school </w:t>
            </w:r>
          </w:p>
          <w:p w:rsidR="00F439DA" w:rsidRPr="008D2457" w:rsidRDefault="00F439DA" w:rsidP="00F439DA">
            <w:pPr>
              <w:pStyle w:val="ListParagraph"/>
              <w:numPr>
                <w:ilvl w:val="0"/>
                <w:numId w:val="27"/>
              </w:numPr>
              <w:spacing w:after="0" w:line="240" w:lineRule="auto"/>
              <w:rPr>
                <w:rFonts w:asciiTheme="minorHAnsi" w:hAnsiTheme="minorHAnsi" w:cstheme="minorHAnsi"/>
              </w:rPr>
            </w:pPr>
            <w:r w:rsidRPr="008D2457">
              <w:rPr>
                <w:rFonts w:asciiTheme="minorHAnsi" w:hAnsiTheme="minorHAnsi" w:cstheme="minorHAnsi"/>
              </w:rPr>
              <w:t xml:space="preserve">when they return from breaks </w:t>
            </w:r>
          </w:p>
          <w:p w:rsidR="00F439DA" w:rsidRPr="008D2457" w:rsidRDefault="00F439DA" w:rsidP="00F439DA">
            <w:pPr>
              <w:pStyle w:val="ListParagraph"/>
              <w:numPr>
                <w:ilvl w:val="0"/>
                <w:numId w:val="27"/>
              </w:numPr>
              <w:spacing w:after="0" w:line="240" w:lineRule="auto"/>
              <w:rPr>
                <w:rFonts w:asciiTheme="minorHAnsi" w:hAnsiTheme="minorHAnsi" w:cstheme="minorHAnsi"/>
              </w:rPr>
            </w:pPr>
            <w:r w:rsidRPr="008D2457">
              <w:rPr>
                <w:rFonts w:asciiTheme="minorHAnsi" w:hAnsiTheme="minorHAnsi" w:cstheme="minorHAnsi"/>
              </w:rPr>
              <w:t xml:space="preserve">when they change rooms </w:t>
            </w:r>
          </w:p>
          <w:p w:rsidR="00F439DA" w:rsidRPr="008D2457" w:rsidRDefault="00F439DA" w:rsidP="00F439DA">
            <w:pPr>
              <w:pStyle w:val="ListParagraph"/>
              <w:numPr>
                <w:ilvl w:val="0"/>
                <w:numId w:val="27"/>
              </w:numPr>
              <w:spacing w:after="0" w:line="240" w:lineRule="auto"/>
              <w:rPr>
                <w:rFonts w:asciiTheme="minorHAnsi" w:hAnsiTheme="minorHAnsi" w:cstheme="minorHAnsi"/>
              </w:rPr>
            </w:pPr>
            <w:r w:rsidRPr="008D2457">
              <w:rPr>
                <w:rFonts w:asciiTheme="minorHAnsi" w:hAnsiTheme="minorHAnsi" w:cstheme="minorHAnsi"/>
              </w:rPr>
              <w:t>before and after eating</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Ensure that staff have sufficient time to wash their hands regularly, as frequently as pupils</w:t>
            </w:r>
          </w:p>
        </w:tc>
        <w:tc>
          <w:tcPr>
            <w:tcW w:w="683"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11" name="Picture 1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 xml:space="preserve">Consideration given to how often pupils and staff will need to wash their hands and incorporated time for this is in timetables </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p>
          <w:p w:rsidR="00F439DA" w:rsidRPr="008D2457" w:rsidRDefault="00F439DA" w:rsidP="00F439DA">
            <w:pPr>
              <w:spacing w:after="0" w:line="240" w:lineRule="auto"/>
              <w:rPr>
                <w:rFonts w:asciiTheme="minorHAnsi" w:hAnsiTheme="minorHAnsi" w:cstheme="minorHAnsi"/>
              </w:rPr>
            </w:pPr>
          </w:p>
        </w:tc>
        <w:tc>
          <w:tcPr>
            <w:tcW w:w="683"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12" name="Picture 1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Staff working with pupils who spit uncontrollably may want more opportunities to wash their hands than other staff</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14" name="Picture 1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Help given to pupils with complex needs to clean their hands properly</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15" name="Picture 1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17" name="Picture 1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Hands are washed with liquid soap &amp; water for a minimum of 20 seconds</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p>
          <w:p w:rsidR="00F439DA" w:rsidRPr="008D2457" w:rsidRDefault="00F439DA" w:rsidP="00F439DA">
            <w:pPr>
              <w:spacing w:after="0" w:line="240" w:lineRule="auto"/>
              <w:rPr>
                <w:rFonts w:asciiTheme="minorHAnsi" w:hAnsiTheme="minorHAnsi" w:cstheme="minorHAnsi"/>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28D8542A" wp14:editId="0E21A534">
                  <wp:extent cx="276283" cy="276283"/>
                  <wp:effectExtent l="0" t="0" r="3175" b="3175"/>
                  <wp:docPr id="204" name="Picture 20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The school has considered whether they have enough hand washing or hand sanitiser ‘stations’ available so that all pupils and staff can clean their hands regularly</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Hand sanitiser should be available in classrooms, eating areas and public places (e.g. reception)</w:t>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3BCB7C7B" wp14:editId="08734431">
                  <wp:extent cx="276283" cy="276283"/>
                  <wp:effectExtent l="0" t="0" r="3175" b="3175"/>
                  <wp:docPr id="206" name="Picture 20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 xml:space="preserve">The preferred method of washing hands is through the use of soap and water for at least 20 seconds. Where this may be impractical or difficult to achieve then this can be supplemented with the use of </w:t>
            </w:r>
            <w:r w:rsidRPr="008D2457">
              <w:rPr>
                <w:rFonts w:asciiTheme="minorHAnsi" w:hAnsiTheme="minorHAnsi" w:cstheme="minorHAnsi"/>
              </w:rPr>
              <w:t>alcohol-based</w:t>
            </w:r>
            <w:r w:rsidRPr="008D2457">
              <w:rPr>
                <w:rFonts w:asciiTheme="minorHAnsi" w:hAnsiTheme="minorHAnsi" w:cstheme="minorHAnsi"/>
              </w:rPr>
              <w:t xml:space="preserve"> hand cleansers/gels. However, the use of such gels is not a substitute for hand washing. Such gels MUST ONLY BE USED UNDER CLOSE SUPERVISION. In normal circumstances pupils should not be using </w:t>
            </w:r>
            <w:r w:rsidRPr="008D2457">
              <w:rPr>
                <w:rFonts w:asciiTheme="minorHAnsi" w:hAnsiTheme="minorHAnsi" w:cstheme="minorHAnsi"/>
              </w:rPr>
              <w:t>alcohol-based</w:t>
            </w:r>
            <w:r w:rsidRPr="008D2457">
              <w:rPr>
                <w:rFonts w:asciiTheme="minorHAnsi" w:hAnsiTheme="minorHAnsi" w:cstheme="minorHAnsi"/>
              </w:rPr>
              <w:t xml:space="preserve"> hand cleansers unsupervised because of the risk of ingestion and/or misuse</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Skin friendly cleaning wipes can be used as an alternative</w:t>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490BC68B" wp14:editId="63CCABEB">
                  <wp:extent cx="276283" cy="276283"/>
                  <wp:effectExtent l="0" t="0" r="3175" b="3175"/>
                  <wp:docPr id="152" name="Picture 15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pStyle w:val="Default"/>
              <w:rPr>
                <w:rFonts w:asciiTheme="minorHAnsi" w:hAnsiTheme="minorHAnsi" w:cstheme="minorHAnsi"/>
                <w:sz w:val="22"/>
                <w:szCs w:val="22"/>
              </w:rPr>
            </w:pPr>
            <w:r w:rsidRPr="008D2457">
              <w:rPr>
                <w:rFonts w:asciiTheme="minorHAnsi" w:hAnsiTheme="minorHAnsi" w:cstheme="minorHAnsi"/>
                <w:sz w:val="22"/>
                <w:szCs w:val="22"/>
              </w:rPr>
              <w:lastRenderedPageBreak/>
              <w:t xml:space="preserve">School has embedded hand washing routines into school culture, supported by behaviour expectations to help ensure younger pupils and those with complex needs understand the need to follow them </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3DEC4604" wp14:editId="2C46D3A8">
                  <wp:extent cx="276283" cy="276283"/>
                  <wp:effectExtent l="0" t="0" r="3175" b="3175"/>
                  <wp:docPr id="207" name="Picture 20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The ‘catch it, bin it, kill it’ approach is very important and is promoted</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noProof/>
                <w:lang w:eastAsia="en-GB"/>
              </w:rPr>
              <w:drawing>
                <wp:inline distT="0" distB="0" distL="0" distR="0" wp14:anchorId="609C644A" wp14:editId="6AC05EF2">
                  <wp:extent cx="735517" cy="852854"/>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4715"/>
                          <a:stretch/>
                        </pic:blipFill>
                        <pic:spPr bwMode="auto">
                          <a:xfrm>
                            <a:off x="0" y="0"/>
                            <a:ext cx="737881" cy="855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3432A375" wp14:editId="15B587AA">
                  <wp:extent cx="276283" cy="276283"/>
                  <wp:effectExtent l="0" t="0" r="3175" b="3175"/>
                  <wp:docPr id="208" name="Picture 20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Disposable tissues are available in each room for both staff and pupil use</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noProof/>
                <w:lang w:eastAsia="en-GB"/>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70223529" wp14:editId="6B5E4CC5">
                  <wp:extent cx="276283" cy="276283"/>
                  <wp:effectExtent l="0" t="0" r="3175" b="3175"/>
                  <wp:docPr id="209" name="Picture 20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ind w:right="-31"/>
              <w:rPr>
                <w:rFonts w:asciiTheme="minorHAnsi" w:hAnsiTheme="minorHAnsi" w:cstheme="minorHAnsi"/>
              </w:rPr>
            </w:pPr>
            <w:r w:rsidRPr="008D2457">
              <w:rPr>
                <w:rFonts w:asciiTheme="minorHAnsi" w:hAnsiTheme="minorHAnsi" w:cstheme="minorHAnsi"/>
              </w:rPr>
              <w:t>Bins (ideally lidded pedal bins) for tissues are available in each room</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noProof/>
                <w:lang w:eastAsia="en-GB"/>
              </w:rPr>
            </w:pPr>
          </w:p>
        </w:tc>
        <w:tc>
          <w:tcPr>
            <w:tcW w:w="683"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22" name="Picture 2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F439DA">
        <w:trPr>
          <w:trHeight w:val="572"/>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School has embedded the ‘catch it, bin it, kill it’ approach to ensure younger pupils and those with complex needs get this right, and that all pupils understand that this is now part of how the school operates</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 xml:space="preserve">The </w:t>
            </w:r>
            <w:hyperlink r:id="rId25" w:history="1">
              <w:r w:rsidRPr="008D2457">
                <w:rPr>
                  <w:rStyle w:val="Hyperlink"/>
                  <w:rFonts w:asciiTheme="minorHAnsi" w:hAnsiTheme="minorHAnsi" w:cstheme="minorHAnsi"/>
                </w:rPr>
                <w:t>e-bug</w:t>
              </w:r>
            </w:hyperlink>
            <w:r w:rsidRPr="008D2457">
              <w:rPr>
                <w:rFonts w:asciiTheme="minorHAnsi" w:hAnsiTheme="minorHAnsi" w:cstheme="minorHAnsi"/>
              </w:rPr>
              <w:t xml:space="preserve"> website contains free resources for schools, including materials to encourage good </w:t>
            </w:r>
          </w:p>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hand and respiratory hygiene</w:t>
            </w:r>
          </w:p>
        </w:tc>
        <w:tc>
          <w:tcPr>
            <w:tcW w:w="683"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23" name="Picture 2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bl>
    <w:p w:rsidR="00F439DA" w:rsidRPr="008D2457" w:rsidRDefault="00F439DA">
      <w:pPr>
        <w:rPr>
          <w:rFonts w:asciiTheme="minorHAnsi" w:hAnsiTheme="minorHAnsi" w:cstheme="minorHAnsi"/>
        </w:rPr>
      </w:pPr>
    </w:p>
    <w:tbl>
      <w:tblPr>
        <w:tblW w:w="15044"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4"/>
        <w:gridCol w:w="6710"/>
        <w:gridCol w:w="683"/>
        <w:gridCol w:w="683"/>
        <w:gridCol w:w="684"/>
      </w:tblGrid>
      <w:tr w:rsidR="00F439DA" w:rsidRPr="008D2457" w:rsidTr="00832406">
        <w:trPr>
          <w:trHeight w:val="510"/>
        </w:trPr>
        <w:tc>
          <w:tcPr>
            <w:tcW w:w="15044"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439DA" w:rsidRPr="008D2457" w:rsidRDefault="00F439DA" w:rsidP="00832406">
            <w:pPr>
              <w:spacing w:after="0" w:line="240" w:lineRule="auto"/>
              <w:rPr>
                <w:rFonts w:asciiTheme="minorHAnsi" w:hAnsiTheme="minorHAnsi" w:cstheme="minorHAnsi"/>
                <w:b/>
                <w:bCs/>
              </w:rPr>
            </w:pPr>
            <w:r w:rsidRPr="008D2457">
              <w:rPr>
                <w:rFonts w:asciiTheme="minorHAnsi" w:hAnsiTheme="minorHAnsi" w:cstheme="minorHAnsi"/>
                <w:b/>
                <w:bCs/>
              </w:rPr>
              <w:t xml:space="preserve">Hazard </w:t>
            </w:r>
            <w:r w:rsidRPr="008D2457">
              <w:rPr>
                <w:rFonts w:asciiTheme="minorHAnsi" w:hAnsiTheme="minorHAnsi" w:cstheme="minorHAnsi"/>
                <w:b/>
                <w:bCs/>
              </w:rPr>
              <w:t>5</w:t>
            </w:r>
            <w:r w:rsidRPr="008D2457">
              <w:rPr>
                <w:rFonts w:asciiTheme="minorHAnsi" w:hAnsiTheme="minorHAnsi" w:cstheme="minorHAnsi"/>
                <w:b/>
                <w:bCs/>
              </w:rPr>
              <w:t xml:space="preserve">: </w:t>
            </w:r>
            <w:r w:rsidRPr="008D2457">
              <w:rPr>
                <w:rFonts w:asciiTheme="minorHAnsi" w:hAnsiTheme="minorHAnsi" w:cstheme="minorHAnsi"/>
              </w:rPr>
              <w:t>Inadequate Cleaning/Sanitising</w:t>
            </w:r>
          </w:p>
        </w:tc>
      </w:tr>
      <w:tr w:rsidR="00CF56E4" w:rsidRPr="008D2457" w:rsidTr="00F439DA">
        <w:trPr>
          <w:trHeight w:val="572"/>
        </w:trPr>
        <w:tc>
          <w:tcPr>
            <w:tcW w:w="6284" w:type="dxa"/>
            <w:tcBorders>
              <w:left w:val="single" w:sz="4" w:space="0" w:color="auto"/>
              <w:right w:val="single" w:sz="2" w:space="0" w:color="000000"/>
            </w:tcBorders>
            <w:vAlign w:val="center"/>
          </w:tcPr>
          <w:p w:rsidR="00CF56E4" w:rsidRPr="008D2457" w:rsidRDefault="00CF56E4" w:rsidP="00CF56E4">
            <w:pPr>
              <w:spacing w:after="0" w:line="240" w:lineRule="auto"/>
              <w:jc w:val="center"/>
              <w:rPr>
                <w:rFonts w:asciiTheme="minorHAnsi" w:hAnsiTheme="minorHAnsi" w:cstheme="minorHAnsi"/>
              </w:rPr>
            </w:pPr>
            <w:r w:rsidRPr="008D2457">
              <w:rPr>
                <w:rFonts w:asciiTheme="minorHAnsi" w:hAnsiTheme="minorHAnsi" w:cstheme="minorHAnsi"/>
                <w:b/>
              </w:rPr>
              <w:t>Control Measures</w:t>
            </w:r>
          </w:p>
        </w:tc>
        <w:tc>
          <w:tcPr>
            <w:tcW w:w="6710" w:type="dxa"/>
            <w:tcBorders>
              <w:left w:val="single" w:sz="2" w:space="0" w:color="000000"/>
            </w:tcBorders>
            <w:vAlign w:val="center"/>
          </w:tcPr>
          <w:p w:rsidR="00CF56E4" w:rsidRPr="008D2457" w:rsidRDefault="00CF56E4" w:rsidP="00CF56E4">
            <w:pPr>
              <w:spacing w:after="0" w:line="240" w:lineRule="auto"/>
              <w:jc w:val="center"/>
              <w:rPr>
                <w:rFonts w:asciiTheme="minorHAnsi" w:hAnsiTheme="minorHAnsi" w:cstheme="minorHAnsi"/>
                <w:bCs/>
              </w:rPr>
            </w:pPr>
            <w:r w:rsidRPr="008D2457">
              <w:rPr>
                <w:rFonts w:asciiTheme="minorHAnsi" w:hAnsiTheme="minorHAnsi" w:cstheme="minorHAnsi"/>
                <w:b/>
              </w:rPr>
              <w:t>Additional Information</w:t>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rPr>
            </w:pPr>
            <w:r w:rsidRPr="008D2457">
              <w:rPr>
                <w:rFonts w:asciiTheme="minorHAnsi" w:hAnsiTheme="minorHAnsi" w:cstheme="minorHAnsi"/>
                <w:bCs/>
              </w:rPr>
              <w:t>YES</w:t>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r w:rsidRPr="008D2457">
              <w:rPr>
                <w:rFonts w:asciiTheme="minorHAnsi" w:hAnsiTheme="minorHAnsi" w:cstheme="minorHAnsi"/>
                <w:bCs/>
              </w:rPr>
              <w:t>NO</w:t>
            </w: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r w:rsidRPr="008D2457">
              <w:rPr>
                <w:rFonts w:asciiTheme="minorHAnsi" w:hAnsiTheme="minorHAnsi" w:cstheme="minorHAnsi"/>
                <w:bCs/>
              </w:rPr>
              <w:t>N/A</w:t>
            </w:r>
          </w:p>
        </w:tc>
      </w:tr>
      <w:tr w:rsidR="00CF56E4" w:rsidRPr="008D2457" w:rsidTr="00F439DA">
        <w:trPr>
          <w:trHeight w:val="572"/>
        </w:trPr>
        <w:tc>
          <w:tcPr>
            <w:tcW w:w="6284" w:type="dxa"/>
            <w:tcBorders>
              <w:left w:val="single" w:sz="4" w:space="0" w:color="auto"/>
              <w:righ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A cleaning schedule that includes regular cleaning of areas and equipment (for example, twice per day), with a particular focus on frequently touched surfaces is in place</w:t>
            </w:r>
          </w:p>
        </w:tc>
        <w:tc>
          <w:tcPr>
            <w:tcW w:w="6710"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rPr>
            </w:pPr>
            <w:hyperlink r:id="rId26" w:history="1">
              <w:r w:rsidRPr="008D2457">
                <w:rPr>
                  <w:rStyle w:val="Hyperlink"/>
                  <w:rFonts w:asciiTheme="minorHAnsi" w:hAnsiTheme="minorHAnsi" w:cstheme="minorHAnsi"/>
                </w:rPr>
                <w:t>COVID-19: cleaning in non-healthcare settings outside the home - GOV.UK (www.gov.uk)</w:t>
              </w:r>
            </w:hyperlink>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21" name="Picture 2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r w:rsidR="00CF56E4" w:rsidRPr="008D2457" w:rsidTr="00F439DA">
        <w:trPr>
          <w:trHeight w:val="572"/>
        </w:trPr>
        <w:tc>
          <w:tcPr>
            <w:tcW w:w="6284" w:type="dxa"/>
            <w:tcBorders>
              <w:left w:val="single" w:sz="4" w:space="0" w:color="auto"/>
              <w:righ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Electronic entry systems and keypads are regularly sanitised particularly first thing in the morning and where possible after each use</w:t>
            </w:r>
          </w:p>
        </w:tc>
        <w:tc>
          <w:tcPr>
            <w:tcW w:w="6710"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rPr>
            </w:pP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20" name="Picture 2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r w:rsidR="00CF56E4" w:rsidRPr="008D2457" w:rsidTr="00F439DA">
        <w:trPr>
          <w:trHeight w:val="572"/>
        </w:trPr>
        <w:tc>
          <w:tcPr>
            <w:tcW w:w="6284" w:type="dxa"/>
            <w:tcBorders>
              <w:left w:val="single" w:sz="4" w:space="0" w:color="auto"/>
              <w:righ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Bins for tissues and other rubbish are emptied throughout the day</w:t>
            </w:r>
          </w:p>
        </w:tc>
        <w:tc>
          <w:tcPr>
            <w:tcW w:w="6710"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rPr>
            </w:pP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18" name="Picture 1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r w:rsidR="00CF56E4" w:rsidRPr="008D2457" w:rsidTr="00F439DA">
        <w:trPr>
          <w:trHeight w:val="572"/>
        </w:trPr>
        <w:tc>
          <w:tcPr>
            <w:tcW w:w="6284" w:type="dxa"/>
            <w:tcBorders>
              <w:left w:val="single" w:sz="4" w:space="0" w:color="auto"/>
              <w:right w:val="single" w:sz="2" w:space="0" w:color="000000"/>
            </w:tcBorders>
            <w:vAlign w:val="center"/>
          </w:tcPr>
          <w:p w:rsidR="00CF56E4" w:rsidRPr="008D2457" w:rsidRDefault="00CF56E4" w:rsidP="00CF56E4">
            <w:pPr>
              <w:spacing w:after="0" w:line="240" w:lineRule="auto"/>
              <w:rPr>
                <w:rFonts w:asciiTheme="minorHAnsi" w:hAnsiTheme="minorHAnsi" w:cstheme="minorHAnsi"/>
              </w:rPr>
            </w:pPr>
            <w:r w:rsidRPr="008D2457">
              <w:rPr>
                <w:rFonts w:asciiTheme="minorHAnsi" w:hAnsiTheme="minorHAnsi" w:cstheme="minorHAnsi"/>
              </w:rPr>
              <w:t>Stocks of cleaning chemicals, liquid soap, paper towels, tissues, toilet roll, bin bags etc. regularly checked and additional supplies requested as necessary</w:t>
            </w:r>
          </w:p>
        </w:tc>
        <w:tc>
          <w:tcPr>
            <w:tcW w:w="6710" w:type="dxa"/>
            <w:tcBorders>
              <w:left w:val="single" w:sz="2" w:space="0" w:color="000000"/>
            </w:tcBorders>
            <w:vAlign w:val="center"/>
          </w:tcPr>
          <w:p w:rsidR="00CF56E4" w:rsidRPr="008D2457" w:rsidRDefault="00CF56E4" w:rsidP="00CF56E4">
            <w:pPr>
              <w:spacing w:after="0" w:line="240" w:lineRule="auto"/>
              <w:rPr>
                <w:rFonts w:asciiTheme="minorHAnsi" w:hAnsiTheme="minorHAnsi" w:cstheme="minorHAnsi"/>
              </w:rPr>
            </w:pP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19" name="Picture 1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c>
          <w:tcPr>
            <w:tcW w:w="684" w:type="dxa"/>
            <w:shd w:val="clear" w:color="auto" w:fill="auto"/>
            <w:vAlign w:val="center"/>
          </w:tcPr>
          <w:p w:rsidR="00CF56E4" w:rsidRPr="008D2457" w:rsidRDefault="00CF56E4" w:rsidP="00CF56E4">
            <w:pPr>
              <w:spacing w:after="0" w:line="240" w:lineRule="auto"/>
              <w:jc w:val="center"/>
              <w:rPr>
                <w:rFonts w:asciiTheme="minorHAnsi" w:hAnsiTheme="minorHAnsi" w:cstheme="minorHAnsi"/>
                <w:b/>
              </w:rPr>
            </w:pPr>
          </w:p>
        </w:tc>
      </w:tr>
    </w:tbl>
    <w:p w:rsidR="003D5B93" w:rsidRPr="008D2457" w:rsidRDefault="003D5B93">
      <w:pPr>
        <w:rPr>
          <w:rFonts w:asciiTheme="minorHAnsi" w:hAnsiTheme="minorHAnsi" w:cstheme="minorHAnsi"/>
        </w:rPr>
      </w:pPr>
    </w:p>
    <w:tbl>
      <w:tblPr>
        <w:tblW w:w="15044"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4"/>
        <w:gridCol w:w="6710"/>
        <w:gridCol w:w="683"/>
        <w:gridCol w:w="683"/>
        <w:gridCol w:w="684"/>
      </w:tblGrid>
      <w:tr w:rsidR="002E5414" w:rsidRPr="008D2457" w:rsidTr="002E5414">
        <w:trPr>
          <w:trHeight w:val="510"/>
        </w:trPr>
        <w:tc>
          <w:tcPr>
            <w:tcW w:w="15044" w:type="dxa"/>
            <w:gridSpan w:val="5"/>
            <w:shd w:val="clear" w:color="auto" w:fill="9CC2E5" w:themeFill="accent1" w:themeFillTint="99"/>
            <w:vAlign w:val="center"/>
          </w:tcPr>
          <w:p w:rsidR="002E5414" w:rsidRPr="008D2457" w:rsidRDefault="003D5B93" w:rsidP="00AB5FC5">
            <w:pPr>
              <w:spacing w:after="0" w:line="240" w:lineRule="auto"/>
              <w:rPr>
                <w:rFonts w:asciiTheme="minorHAnsi" w:hAnsiTheme="minorHAnsi" w:cstheme="minorHAnsi"/>
                <w:b/>
                <w:bCs/>
              </w:rPr>
            </w:pPr>
            <w:r w:rsidRPr="008D2457">
              <w:rPr>
                <w:rFonts w:asciiTheme="minorHAnsi" w:hAnsiTheme="minorHAnsi" w:cstheme="minorHAnsi"/>
              </w:rPr>
              <w:lastRenderedPageBreak/>
              <w:br w:type="page"/>
            </w:r>
            <w:r w:rsidR="002E5414" w:rsidRPr="008D2457">
              <w:rPr>
                <w:rFonts w:asciiTheme="minorHAnsi" w:hAnsiTheme="minorHAnsi" w:cstheme="minorHAnsi"/>
                <w:b/>
                <w:bCs/>
              </w:rPr>
              <w:t xml:space="preserve">Hazard </w:t>
            </w:r>
            <w:r w:rsidR="00F439DA" w:rsidRPr="008D2457">
              <w:rPr>
                <w:rFonts w:asciiTheme="minorHAnsi" w:hAnsiTheme="minorHAnsi" w:cstheme="minorHAnsi"/>
                <w:b/>
                <w:bCs/>
              </w:rPr>
              <w:t>6</w:t>
            </w:r>
            <w:r w:rsidR="002E5414" w:rsidRPr="008D2457">
              <w:rPr>
                <w:rFonts w:asciiTheme="minorHAnsi" w:hAnsiTheme="minorHAnsi" w:cstheme="minorHAnsi"/>
                <w:b/>
                <w:bCs/>
              </w:rPr>
              <w:t xml:space="preserve">: </w:t>
            </w:r>
            <w:r w:rsidR="00F439DA" w:rsidRPr="008D2457">
              <w:rPr>
                <w:rFonts w:asciiTheme="minorHAnsi" w:hAnsiTheme="minorHAnsi" w:cstheme="minorHAnsi"/>
                <w:bCs/>
              </w:rPr>
              <w:t>Inadequate Ventilation</w:t>
            </w:r>
          </w:p>
        </w:tc>
      </w:tr>
      <w:tr w:rsidR="00573A9C" w:rsidRPr="008D2457" w:rsidTr="002E5414">
        <w:trPr>
          <w:trHeight w:val="418"/>
        </w:trPr>
        <w:tc>
          <w:tcPr>
            <w:tcW w:w="6284" w:type="dxa"/>
            <w:vAlign w:val="center"/>
          </w:tcPr>
          <w:p w:rsidR="00573A9C" w:rsidRPr="008D2457" w:rsidRDefault="00573A9C" w:rsidP="002E5414">
            <w:pPr>
              <w:spacing w:after="0" w:line="240" w:lineRule="auto"/>
              <w:jc w:val="center"/>
              <w:rPr>
                <w:rFonts w:asciiTheme="minorHAnsi" w:hAnsiTheme="minorHAnsi" w:cstheme="minorHAnsi"/>
              </w:rPr>
            </w:pPr>
            <w:r w:rsidRPr="008D2457">
              <w:rPr>
                <w:rFonts w:asciiTheme="minorHAnsi" w:hAnsiTheme="minorHAnsi" w:cstheme="minorHAnsi"/>
                <w:b/>
              </w:rPr>
              <w:t>Control Measures</w:t>
            </w:r>
          </w:p>
        </w:tc>
        <w:tc>
          <w:tcPr>
            <w:tcW w:w="6710" w:type="dxa"/>
            <w:vAlign w:val="center"/>
          </w:tcPr>
          <w:p w:rsidR="00573A9C" w:rsidRPr="008D2457" w:rsidRDefault="00573A9C" w:rsidP="00573A9C">
            <w:pPr>
              <w:spacing w:after="0" w:line="240" w:lineRule="auto"/>
              <w:jc w:val="center"/>
              <w:rPr>
                <w:rFonts w:asciiTheme="minorHAnsi" w:hAnsiTheme="minorHAnsi" w:cstheme="minorHAnsi"/>
                <w:bCs/>
              </w:rPr>
            </w:pPr>
            <w:r w:rsidRPr="008D2457">
              <w:rPr>
                <w:rFonts w:asciiTheme="minorHAnsi" w:hAnsiTheme="minorHAnsi" w:cstheme="minorHAnsi"/>
                <w:b/>
              </w:rPr>
              <w:t>Additional Information</w:t>
            </w:r>
          </w:p>
        </w:tc>
        <w:tc>
          <w:tcPr>
            <w:tcW w:w="683" w:type="dxa"/>
            <w:shd w:val="clear" w:color="auto" w:fill="auto"/>
            <w:vAlign w:val="center"/>
          </w:tcPr>
          <w:p w:rsidR="00573A9C" w:rsidRPr="008D2457" w:rsidRDefault="00573A9C" w:rsidP="00573A9C">
            <w:pPr>
              <w:spacing w:after="0" w:line="240" w:lineRule="auto"/>
              <w:jc w:val="center"/>
              <w:rPr>
                <w:rFonts w:asciiTheme="minorHAnsi" w:hAnsiTheme="minorHAnsi" w:cstheme="minorHAnsi"/>
              </w:rPr>
            </w:pPr>
            <w:r w:rsidRPr="008D2457">
              <w:rPr>
                <w:rFonts w:asciiTheme="minorHAnsi" w:hAnsiTheme="minorHAnsi" w:cstheme="minorHAnsi"/>
                <w:bCs/>
              </w:rPr>
              <w:t>YES</w:t>
            </w:r>
          </w:p>
        </w:tc>
        <w:tc>
          <w:tcPr>
            <w:tcW w:w="683" w:type="dxa"/>
            <w:shd w:val="clear" w:color="auto" w:fill="auto"/>
            <w:vAlign w:val="center"/>
          </w:tcPr>
          <w:p w:rsidR="00573A9C" w:rsidRPr="008D2457" w:rsidRDefault="00573A9C" w:rsidP="00573A9C">
            <w:pPr>
              <w:spacing w:after="0" w:line="240" w:lineRule="auto"/>
              <w:jc w:val="center"/>
              <w:rPr>
                <w:rFonts w:asciiTheme="minorHAnsi" w:hAnsiTheme="minorHAnsi" w:cstheme="minorHAnsi"/>
                <w:b/>
              </w:rPr>
            </w:pPr>
            <w:r w:rsidRPr="008D2457">
              <w:rPr>
                <w:rFonts w:asciiTheme="minorHAnsi" w:hAnsiTheme="minorHAnsi" w:cstheme="minorHAnsi"/>
                <w:bCs/>
              </w:rPr>
              <w:t>NO</w:t>
            </w:r>
          </w:p>
        </w:tc>
        <w:tc>
          <w:tcPr>
            <w:tcW w:w="684" w:type="dxa"/>
            <w:shd w:val="clear" w:color="auto" w:fill="auto"/>
            <w:vAlign w:val="center"/>
          </w:tcPr>
          <w:p w:rsidR="00573A9C" w:rsidRPr="008D2457" w:rsidRDefault="00573A9C" w:rsidP="00573A9C">
            <w:pPr>
              <w:spacing w:after="0" w:line="240" w:lineRule="auto"/>
              <w:jc w:val="center"/>
              <w:rPr>
                <w:rFonts w:asciiTheme="minorHAnsi" w:hAnsiTheme="minorHAnsi" w:cstheme="minorHAnsi"/>
                <w:b/>
              </w:rPr>
            </w:pPr>
            <w:r w:rsidRPr="008D2457">
              <w:rPr>
                <w:rFonts w:asciiTheme="minorHAnsi" w:hAnsiTheme="minorHAnsi" w:cstheme="minorHAnsi"/>
                <w:bCs/>
              </w:rPr>
              <w:t>N/A</w:t>
            </w:r>
          </w:p>
        </w:tc>
      </w:tr>
      <w:tr w:rsidR="00F439DA" w:rsidRPr="008D2457" w:rsidTr="00AB5FC5">
        <w:trPr>
          <w:trHeight w:val="596"/>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Co2 monitors used and monitored to detect areas of poor ventilation</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B6DADD2" wp14:editId="19B23E3D">
                  <wp:extent cx="276283" cy="276283"/>
                  <wp:effectExtent l="0" t="0" r="3175" b="3175"/>
                  <wp:docPr id="210" name="Picture 21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AB5FC5">
        <w:trPr>
          <w:trHeight w:val="464"/>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Occupied spaces must always be well ventilated</w:t>
            </w:r>
            <w:r w:rsidRPr="008D2457">
              <w:rPr>
                <w:rFonts w:asciiTheme="minorHAnsi" w:eastAsiaTheme="minorHAnsi" w:hAnsiTheme="minorHAnsi" w:cstheme="minorHAnsi"/>
              </w:rPr>
              <w:t xml:space="preserve"> </w:t>
            </w:r>
            <w:r w:rsidRPr="008D2457">
              <w:rPr>
                <w:rFonts w:asciiTheme="minorHAnsi" w:hAnsiTheme="minorHAnsi" w:cstheme="minorHAnsi"/>
              </w:rPr>
              <w:t>and a comfortable teaching environment maintained</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This can be achieved by a variety of measures including:</w:t>
            </w:r>
          </w:p>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b/>
              </w:rPr>
              <w:t>mechanical ventilation systems</w:t>
            </w:r>
            <w:r w:rsidRPr="008D2457">
              <w:rPr>
                <w:rFonts w:asciiTheme="minorHAnsi" w:hAnsiTheme="minorHAnsi" w:cstheme="minorHAnsi"/>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660A61AE" wp14:editId="375240E7">
                  <wp:extent cx="276283" cy="276283"/>
                  <wp:effectExtent l="0" t="0" r="3175" b="3175"/>
                  <wp:docPr id="212" name="Picture 21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2E5414">
        <w:trPr>
          <w:trHeight w:val="415"/>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Ventilate spaces with outdoor air</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b/>
              </w:rPr>
              <w:t>Natural ventilation</w:t>
            </w:r>
            <w:r w:rsidRPr="008D2457">
              <w:rPr>
                <w:rFonts w:asciiTheme="minorHAnsi" w:hAnsiTheme="minorHAnsi" w:cstheme="minorHAnsi"/>
              </w:rPr>
              <w:t xml:space="preserve"> – if necessary external opening doors may also be used provided this doesn’t compromise safeguarding measures</w:t>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6990BEF3" wp14:editId="70FA52BB">
                  <wp:extent cx="276283" cy="276283"/>
                  <wp:effectExtent l="0" t="0" r="3175" b="3175"/>
                  <wp:docPr id="47" name="Picture 4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CF56E4">
        <w:trPr>
          <w:trHeight w:val="544"/>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Where possible, occupied room windows should be open</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4E44C3B2" wp14:editId="3F1475EE">
                  <wp:extent cx="276283" cy="276283"/>
                  <wp:effectExtent l="0" t="0" r="3175" b="3175"/>
                  <wp:docPr id="48" name="Picture 4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2E5414">
        <w:trPr>
          <w:trHeight w:val="415"/>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Switch air handling units with recirculation to 100% outdoor air where this is not possible, systems are operated as normal</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 xml:space="preserve">Further advice on this can be found in Health and Safety Executive guidance on </w:t>
            </w:r>
            <w:hyperlink r:id="rId27" w:history="1">
              <w:r w:rsidRPr="008D2457">
                <w:rPr>
                  <w:rStyle w:val="Hyperlink"/>
                  <w:rFonts w:asciiTheme="minorHAnsi" w:hAnsiTheme="minorHAnsi" w:cstheme="minorHAnsi"/>
                </w:rPr>
                <w:t>air conditioning and ventilation during the coronavirus outbreak</w:t>
              </w:r>
            </w:hyperlink>
            <w:r w:rsidRPr="008D2457">
              <w:rPr>
                <w:rFonts w:asciiTheme="minorHAnsi" w:hAnsiTheme="minorHAnsi" w:cstheme="minorHAnsi"/>
              </w:rPr>
              <w:t xml:space="preserve"> and </w:t>
            </w:r>
            <w:hyperlink r:id="rId28" w:history="1">
              <w:r w:rsidRPr="008D2457">
                <w:rPr>
                  <w:rStyle w:val="Hyperlink"/>
                  <w:rFonts w:asciiTheme="minorHAnsi" w:hAnsiTheme="minorHAnsi" w:cstheme="minorHAnsi"/>
                </w:rPr>
                <w:t>CIBSE coronavirus (COVID-19) advice</w:t>
              </w:r>
            </w:hyperlink>
            <w:r w:rsidRPr="008D2457">
              <w:rPr>
                <w:rFonts w:asciiTheme="minorHAnsi" w:hAnsiTheme="minorHAnsi" w:cstheme="minorHAnsi"/>
              </w:rPr>
              <w:t>.</w:t>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0EFD0561" wp14:editId="1BC40C85">
                  <wp:extent cx="276283" cy="276283"/>
                  <wp:effectExtent l="0" t="0" r="3175" b="3175"/>
                  <wp:docPr id="49" name="Picture 4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2E5414">
        <w:trPr>
          <w:trHeight w:val="415"/>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Prop doors open, where safe to do so (bearing in mind fire safety and safeguarding), to limit use of door handles and assist with creating a throughput of air</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Fire doors must not be propped open unless they have a self-closing hold open device fitted</w:t>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4B20F939" wp14:editId="4B05CE4E">
                  <wp:extent cx="276283" cy="276283"/>
                  <wp:effectExtent l="0" t="0" r="3175" b="3175"/>
                  <wp:docPr id="50" name="Picture 5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2E5414">
        <w:trPr>
          <w:trHeight w:val="585"/>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In cold weather where the school heating system is activated, windows are open to provide trickle ventilation rather than being fully open</w:t>
            </w:r>
          </w:p>
        </w:tc>
        <w:tc>
          <w:tcPr>
            <w:tcW w:w="6710" w:type="dxa"/>
            <w:tcBorders>
              <w:left w:val="single" w:sz="2" w:space="0" w:color="000000"/>
            </w:tcBorders>
            <w:vAlign w:val="center"/>
          </w:tcPr>
          <w:p w:rsidR="00F439DA" w:rsidRPr="008D2457" w:rsidRDefault="008D2457" w:rsidP="00F439DA">
            <w:pPr>
              <w:spacing w:after="0" w:line="240" w:lineRule="auto"/>
              <w:rPr>
                <w:rFonts w:asciiTheme="minorHAnsi" w:hAnsiTheme="minorHAnsi" w:cstheme="minorHAnsi"/>
              </w:rPr>
            </w:pPr>
            <w:r w:rsidRPr="008D2457">
              <w:rPr>
                <w:rFonts w:asciiTheme="minorHAnsi" w:hAnsiTheme="minorHAnsi" w:cstheme="minorHAnsi"/>
                <w:b/>
              </w:rPr>
              <w:t>N</w:t>
            </w:r>
            <w:r w:rsidR="00F439DA" w:rsidRPr="008D2457">
              <w:rPr>
                <w:rFonts w:asciiTheme="minorHAnsi" w:hAnsiTheme="minorHAnsi" w:cstheme="minorHAnsi"/>
                <w:b/>
              </w:rPr>
              <w:t>atural ventilation</w:t>
            </w:r>
            <w:r w:rsidR="00F439DA" w:rsidRPr="008D2457">
              <w:rPr>
                <w:rFonts w:asciiTheme="minorHAnsi" w:hAnsiTheme="minorHAnsi" w:cstheme="minorHAnsi"/>
              </w:rPr>
              <w:t xml:space="preserve"> – opening windows (in cooler weather windows should be opened just enough to provide constant background ventilation, and opened more fully during breaks to purge the air in the space)</w:t>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r w:rsidRPr="008D2457">
              <w:rPr>
                <w:rFonts w:asciiTheme="minorHAnsi" w:hAnsiTheme="minorHAnsi" w:cstheme="minorHAnsi"/>
                <w:noProof/>
                <w:lang w:eastAsia="en-GB"/>
              </w:rPr>
              <w:drawing>
                <wp:inline distT="0" distB="0" distL="0" distR="0" wp14:anchorId="38C874EE" wp14:editId="7D3AAC31">
                  <wp:extent cx="276283" cy="276283"/>
                  <wp:effectExtent l="0" t="0" r="3175" b="3175"/>
                  <wp:docPr id="51" name="Picture 5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2E5414">
        <w:trPr>
          <w:trHeight w:val="585"/>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Consideration given to opening high level windows in preference to low level to reduce draughts</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b/>
              </w:rPr>
            </w:pPr>
          </w:p>
        </w:tc>
        <w:tc>
          <w:tcPr>
            <w:tcW w:w="683"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5" name="Picture 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2E5414">
        <w:trPr>
          <w:trHeight w:val="585"/>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Consideration given to only opening every other window instead of all windows when the heating is activated</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p>
        </w:tc>
        <w:tc>
          <w:tcPr>
            <w:tcW w:w="683"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8" name="Picture 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r w:rsidR="00F439DA" w:rsidRPr="008D2457" w:rsidTr="002E5414">
        <w:trPr>
          <w:trHeight w:val="585"/>
        </w:trPr>
        <w:tc>
          <w:tcPr>
            <w:tcW w:w="6284" w:type="dxa"/>
            <w:tcBorders>
              <w:left w:val="single" w:sz="4" w:space="0" w:color="auto"/>
              <w:righ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If school needs to use additional heaters they only use sealed, oil filled electric heaters</w:t>
            </w:r>
          </w:p>
        </w:tc>
        <w:tc>
          <w:tcPr>
            <w:tcW w:w="6710" w:type="dxa"/>
            <w:tcBorders>
              <w:left w:val="single" w:sz="2" w:space="0" w:color="000000"/>
            </w:tcBorders>
            <w:vAlign w:val="center"/>
          </w:tcPr>
          <w:p w:rsidR="00F439DA" w:rsidRPr="008D2457" w:rsidRDefault="00F439DA" w:rsidP="00F439DA">
            <w:pPr>
              <w:spacing w:after="0" w:line="240" w:lineRule="auto"/>
              <w:rPr>
                <w:rFonts w:asciiTheme="minorHAnsi" w:hAnsiTheme="minorHAnsi" w:cstheme="minorHAnsi"/>
              </w:rPr>
            </w:pPr>
            <w:r w:rsidRPr="008D2457">
              <w:rPr>
                <w:rFonts w:asciiTheme="minorHAnsi" w:hAnsiTheme="minorHAnsi" w:cstheme="minorHAnsi"/>
              </w:rPr>
              <w:t>Electric fan heaters used sparingly due to increased fire and electrical risk</w:t>
            </w:r>
          </w:p>
        </w:tc>
        <w:tc>
          <w:tcPr>
            <w:tcW w:w="683" w:type="dxa"/>
            <w:shd w:val="clear" w:color="auto" w:fill="auto"/>
            <w:vAlign w:val="center"/>
          </w:tcPr>
          <w:p w:rsidR="00F439DA" w:rsidRPr="008D2457" w:rsidRDefault="00CF56E4" w:rsidP="00F439DA">
            <w:pPr>
              <w:spacing w:after="0" w:line="240" w:lineRule="auto"/>
              <w:jc w:val="center"/>
              <w:rPr>
                <w:rFonts w:asciiTheme="minorHAnsi" w:hAnsiTheme="minorHAnsi" w:cstheme="minorHAnsi"/>
                <w:noProof/>
                <w:lang w:eastAsia="en-GB"/>
              </w:rPr>
            </w:pPr>
            <w:r w:rsidRPr="008D2457">
              <w:rPr>
                <w:rFonts w:asciiTheme="minorHAnsi" w:hAnsiTheme="minorHAnsi" w:cstheme="minorHAnsi"/>
                <w:noProof/>
                <w:lang w:eastAsia="en-GB"/>
              </w:rPr>
              <w:drawing>
                <wp:inline distT="0" distB="0" distL="0" distR="0" wp14:anchorId="5913E6CA" wp14:editId="6B89B53D">
                  <wp:extent cx="276283" cy="276283"/>
                  <wp:effectExtent l="0" t="0" r="3175" b="3175"/>
                  <wp:docPr id="10" name="Picture 1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c>
          <w:tcPr>
            <w:tcW w:w="684" w:type="dxa"/>
            <w:shd w:val="clear" w:color="auto" w:fill="auto"/>
            <w:vAlign w:val="center"/>
          </w:tcPr>
          <w:p w:rsidR="00F439DA" w:rsidRPr="008D2457" w:rsidRDefault="00F439DA" w:rsidP="00F439DA">
            <w:pPr>
              <w:spacing w:after="0" w:line="240" w:lineRule="auto"/>
              <w:jc w:val="center"/>
              <w:rPr>
                <w:rFonts w:asciiTheme="minorHAnsi" w:hAnsiTheme="minorHAnsi" w:cstheme="minorHAnsi"/>
                <w:b/>
              </w:rPr>
            </w:pPr>
          </w:p>
        </w:tc>
      </w:tr>
    </w:tbl>
    <w:p w:rsidR="005959F7" w:rsidRPr="008D2457" w:rsidRDefault="005959F7">
      <w:pPr>
        <w:rPr>
          <w:rFonts w:asciiTheme="minorHAnsi" w:hAnsiTheme="minorHAnsi" w:cstheme="minorHAnsi"/>
        </w:rPr>
      </w:pPr>
    </w:p>
    <w:p w:rsidR="008D2457" w:rsidRPr="008D2457" w:rsidRDefault="008D2457">
      <w:pPr>
        <w:rPr>
          <w:rFonts w:asciiTheme="minorHAnsi" w:hAnsiTheme="minorHAnsi" w:cstheme="minorHAnsi"/>
        </w:rPr>
      </w:pP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7"/>
        <w:gridCol w:w="2032"/>
      </w:tblGrid>
      <w:tr w:rsidR="00AE2166" w:rsidRPr="008D2457" w:rsidTr="008E00F8">
        <w:trPr>
          <w:trHeight w:val="415"/>
        </w:trPr>
        <w:tc>
          <w:tcPr>
            <w:tcW w:w="15039" w:type="dxa"/>
            <w:gridSpan w:val="2"/>
            <w:shd w:val="clear" w:color="auto" w:fill="9CC2E5" w:themeFill="accent1" w:themeFillTint="99"/>
            <w:vAlign w:val="center"/>
          </w:tcPr>
          <w:p w:rsidR="00AE2166" w:rsidRPr="008D2457" w:rsidRDefault="0038519D" w:rsidP="008E00F8">
            <w:pPr>
              <w:spacing w:after="0" w:line="240" w:lineRule="auto"/>
              <w:rPr>
                <w:rFonts w:asciiTheme="minorHAnsi" w:hAnsiTheme="minorHAnsi" w:cstheme="minorHAnsi"/>
                <w:b/>
              </w:rPr>
            </w:pPr>
            <w:r w:rsidRPr="008D2457">
              <w:rPr>
                <w:rFonts w:asciiTheme="minorHAnsi" w:hAnsiTheme="minorHAnsi" w:cstheme="minorHAnsi"/>
              </w:rPr>
              <w:lastRenderedPageBreak/>
              <w:br w:type="page"/>
            </w:r>
            <w:r w:rsidR="008E00F8" w:rsidRPr="008D2457">
              <w:rPr>
                <w:rFonts w:asciiTheme="minorHAnsi" w:hAnsiTheme="minorHAnsi" w:cstheme="minorHAnsi"/>
                <w:b/>
              </w:rPr>
              <w:t>Summary</w:t>
            </w:r>
          </w:p>
        </w:tc>
      </w:tr>
      <w:tr w:rsidR="00DA5785" w:rsidRPr="008D2457" w:rsidTr="005E7753">
        <w:trPr>
          <w:trHeight w:val="487"/>
        </w:trPr>
        <w:tc>
          <w:tcPr>
            <w:tcW w:w="13007" w:type="dxa"/>
            <w:vAlign w:val="center"/>
          </w:tcPr>
          <w:p w:rsidR="00DA5785" w:rsidRPr="008D2457" w:rsidRDefault="00DA5785" w:rsidP="00B24CE9">
            <w:pPr>
              <w:spacing w:after="0" w:line="240" w:lineRule="auto"/>
              <w:rPr>
                <w:rFonts w:asciiTheme="minorHAnsi" w:hAnsiTheme="minorHAnsi" w:cstheme="minorHAnsi"/>
                <w:b/>
              </w:rPr>
            </w:pPr>
            <w:r w:rsidRPr="008D2457">
              <w:rPr>
                <w:rFonts w:asciiTheme="minorHAnsi" w:hAnsiTheme="minorHAnsi" w:cstheme="minorHAnsi"/>
              </w:rPr>
              <w:t>Have you consulted with the people/representatives undertaking the activity as part of the preparation of this risk assessment</w:t>
            </w:r>
          </w:p>
        </w:tc>
        <w:tc>
          <w:tcPr>
            <w:tcW w:w="2032" w:type="dxa"/>
            <w:shd w:val="clear" w:color="auto" w:fill="00B050"/>
            <w:vAlign w:val="center"/>
          </w:tcPr>
          <w:p w:rsidR="00DA5785" w:rsidRPr="008D2457" w:rsidRDefault="00DA5785" w:rsidP="00B24CE9">
            <w:pPr>
              <w:spacing w:after="0" w:line="240" w:lineRule="auto"/>
              <w:jc w:val="center"/>
              <w:rPr>
                <w:rFonts w:asciiTheme="minorHAnsi" w:hAnsiTheme="minorHAnsi" w:cstheme="minorHAnsi"/>
                <w:b/>
              </w:rPr>
            </w:pPr>
            <w:r w:rsidRPr="008D2457">
              <w:rPr>
                <w:rFonts w:asciiTheme="minorHAnsi" w:hAnsiTheme="minorHAnsi" w:cstheme="minorHAnsi"/>
                <w:b/>
              </w:rPr>
              <w:t xml:space="preserve">Yes  </w:t>
            </w:r>
          </w:p>
        </w:tc>
      </w:tr>
      <w:tr w:rsidR="00DA5785" w:rsidRPr="008D2457" w:rsidTr="005E7753">
        <w:trPr>
          <w:trHeight w:val="487"/>
        </w:trPr>
        <w:tc>
          <w:tcPr>
            <w:tcW w:w="13007" w:type="dxa"/>
            <w:vAlign w:val="center"/>
          </w:tcPr>
          <w:p w:rsidR="00DA5785" w:rsidRPr="008D2457" w:rsidRDefault="00DA5785" w:rsidP="00B24CE9">
            <w:pPr>
              <w:spacing w:after="0" w:line="240" w:lineRule="auto"/>
              <w:rPr>
                <w:rFonts w:asciiTheme="minorHAnsi" w:hAnsiTheme="minorHAnsi" w:cstheme="minorHAnsi"/>
              </w:rPr>
            </w:pPr>
            <w:r w:rsidRPr="008D2457">
              <w:rPr>
                <w:rFonts w:asciiTheme="minorHAnsi" w:hAnsiTheme="minorHAnsi" w:cstheme="minorHAnsi"/>
              </w:rPr>
              <w:t>What is the level of risk for this activity/situation with existing control measures</w:t>
            </w:r>
          </w:p>
        </w:tc>
        <w:tc>
          <w:tcPr>
            <w:tcW w:w="2032" w:type="dxa"/>
            <w:shd w:val="clear" w:color="auto" w:fill="FFC000"/>
            <w:vAlign w:val="center"/>
          </w:tcPr>
          <w:p w:rsidR="00DA5785" w:rsidRPr="008D2457" w:rsidRDefault="00DA5785" w:rsidP="00B24CE9">
            <w:pPr>
              <w:spacing w:after="0" w:line="240" w:lineRule="auto"/>
              <w:jc w:val="center"/>
              <w:rPr>
                <w:rFonts w:asciiTheme="minorHAnsi" w:hAnsiTheme="minorHAnsi" w:cstheme="minorHAnsi"/>
                <w:b/>
              </w:rPr>
            </w:pPr>
            <w:r w:rsidRPr="008D2457">
              <w:rPr>
                <w:rFonts w:asciiTheme="minorHAnsi" w:hAnsiTheme="minorHAnsi" w:cstheme="minorHAnsi"/>
                <w:b/>
              </w:rPr>
              <w:t>Med</w:t>
            </w:r>
          </w:p>
        </w:tc>
      </w:tr>
      <w:tr w:rsidR="00DA5785" w:rsidRPr="008D2457" w:rsidTr="005E7753">
        <w:trPr>
          <w:trHeight w:val="487"/>
        </w:trPr>
        <w:tc>
          <w:tcPr>
            <w:tcW w:w="13007" w:type="dxa"/>
            <w:vAlign w:val="center"/>
          </w:tcPr>
          <w:p w:rsidR="00DA5785" w:rsidRPr="008D2457" w:rsidRDefault="00DA5785" w:rsidP="00B24CE9">
            <w:pPr>
              <w:spacing w:after="0" w:line="240" w:lineRule="auto"/>
              <w:rPr>
                <w:rFonts w:asciiTheme="minorHAnsi" w:hAnsiTheme="minorHAnsi" w:cstheme="minorHAnsi"/>
              </w:rPr>
            </w:pPr>
            <w:r w:rsidRPr="008D2457">
              <w:rPr>
                <w:rFonts w:asciiTheme="minorHAnsi" w:hAnsiTheme="minorHAnsi" w:cstheme="minorHAnsi"/>
              </w:rPr>
              <w:t>Is the risk adequately controlled with existing control measures</w:t>
            </w:r>
          </w:p>
        </w:tc>
        <w:tc>
          <w:tcPr>
            <w:tcW w:w="2032" w:type="dxa"/>
            <w:shd w:val="clear" w:color="auto" w:fill="00B050"/>
            <w:vAlign w:val="center"/>
          </w:tcPr>
          <w:p w:rsidR="00DA5785" w:rsidRPr="008D2457" w:rsidRDefault="00DA5785" w:rsidP="00B24CE9">
            <w:pPr>
              <w:spacing w:after="0" w:line="240" w:lineRule="auto"/>
              <w:jc w:val="center"/>
              <w:rPr>
                <w:rFonts w:asciiTheme="minorHAnsi" w:hAnsiTheme="minorHAnsi" w:cstheme="minorHAnsi"/>
                <w:b/>
                <w:dstrike/>
              </w:rPr>
            </w:pPr>
            <w:r w:rsidRPr="008D2457">
              <w:rPr>
                <w:rFonts w:asciiTheme="minorHAnsi" w:hAnsiTheme="minorHAnsi" w:cstheme="minorHAnsi"/>
                <w:b/>
              </w:rPr>
              <w:t xml:space="preserve">Yes </w:t>
            </w:r>
          </w:p>
        </w:tc>
      </w:tr>
      <w:tr w:rsidR="00DA5785" w:rsidRPr="008D2457" w:rsidTr="005E7753">
        <w:trPr>
          <w:trHeight w:val="487"/>
        </w:trPr>
        <w:tc>
          <w:tcPr>
            <w:tcW w:w="13007" w:type="dxa"/>
            <w:vAlign w:val="center"/>
          </w:tcPr>
          <w:p w:rsidR="00DA5785" w:rsidRPr="008D2457" w:rsidRDefault="00DA5785" w:rsidP="00B24CE9">
            <w:pPr>
              <w:spacing w:after="0" w:line="240" w:lineRule="auto"/>
              <w:rPr>
                <w:rFonts w:asciiTheme="minorHAnsi" w:hAnsiTheme="minorHAnsi" w:cstheme="minorHAnsi"/>
              </w:rPr>
            </w:pPr>
            <w:r w:rsidRPr="008D2457">
              <w:rPr>
                <w:rFonts w:asciiTheme="minorHAnsi" w:hAnsiTheme="minorHAnsi" w:cstheme="minorHAnsi"/>
              </w:rPr>
              <w:t>Have you identified any further control measures needed to control the risk and recorded them in the action plan</w:t>
            </w:r>
          </w:p>
        </w:tc>
        <w:tc>
          <w:tcPr>
            <w:tcW w:w="2032" w:type="dxa"/>
            <w:shd w:val="clear" w:color="auto" w:fill="auto"/>
            <w:vAlign w:val="center"/>
          </w:tcPr>
          <w:p w:rsidR="00DA5785" w:rsidRPr="008D2457" w:rsidRDefault="00DA5785" w:rsidP="00DA5785">
            <w:pPr>
              <w:spacing w:after="0" w:line="240" w:lineRule="auto"/>
              <w:jc w:val="center"/>
              <w:rPr>
                <w:rFonts w:asciiTheme="minorHAnsi" w:hAnsiTheme="minorHAnsi" w:cstheme="minorHAnsi"/>
                <w:b/>
                <w:dstrike/>
              </w:rPr>
            </w:pPr>
            <w:r w:rsidRPr="008D2457">
              <w:rPr>
                <w:rFonts w:asciiTheme="minorHAnsi" w:hAnsiTheme="minorHAnsi" w:cstheme="minorHAnsi"/>
                <w:b/>
              </w:rPr>
              <w:t xml:space="preserve">No </w:t>
            </w:r>
          </w:p>
        </w:tc>
      </w:tr>
    </w:tbl>
    <w:p w:rsidR="00CF56E4" w:rsidRDefault="00CF56E4"/>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905"/>
        <w:gridCol w:w="1899"/>
        <w:gridCol w:w="4581"/>
        <w:gridCol w:w="1985"/>
        <w:gridCol w:w="23"/>
        <w:gridCol w:w="2009"/>
      </w:tblGrid>
      <w:tr w:rsidR="00AE2166" w:rsidRPr="008D2457" w:rsidTr="00197C32">
        <w:trPr>
          <w:trHeight w:val="337"/>
        </w:trPr>
        <w:tc>
          <w:tcPr>
            <w:tcW w:w="11022" w:type="dxa"/>
            <w:gridSpan w:val="4"/>
            <w:shd w:val="clear" w:color="auto" w:fill="D5DCE4" w:themeFill="text2" w:themeFillTint="33"/>
            <w:vAlign w:val="center"/>
          </w:tcPr>
          <w:p w:rsidR="00AE2166" w:rsidRPr="008D2457" w:rsidRDefault="00AE2166" w:rsidP="00580E53">
            <w:pPr>
              <w:spacing w:after="0" w:line="240" w:lineRule="auto"/>
              <w:jc w:val="center"/>
              <w:rPr>
                <w:rFonts w:asciiTheme="minorHAnsi" w:hAnsiTheme="minorHAnsi" w:cstheme="minorHAnsi"/>
                <w:b/>
              </w:rPr>
            </w:pPr>
            <w:r w:rsidRPr="008D2457">
              <w:rPr>
                <w:rFonts w:asciiTheme="minorHAnsi" w:eastAsia="Times New Roman" w:hAnsiTheme="minorHAnsi" w:cstheme="minorHAnsi"/>
                <w:b/>
                <w:bCs/>
              </w:rPr>
              <w:t xml:space="preserve">ACTION PLAN </w:t>
            </w:r>
          </w:p>
        </w:tc>
        <w:tc>
          <w:tcPr>
            <w:tcW w:w="4017" w:type="dxa"/>
            <w:gridSpan w:val="3"/>
            <w:shd w:val="clear" w:color="auto" w:fill="D5DCE4" w:themeFill="text2" w:themeFillTint="33"/>
            <w:vAlign w:val="center"/>
          </w:tcPr>
          <w:p w:rsidR="00AE2166" w:rsidRPr="008D2457" w:rsidRDefault="00AE2166" w:rsidP="00B24CE9">
            <w:pPr>
              <w:spacing w:after="0" w:line="240" w:lineRule="auto"/>
              <w:jc w:val="center"/>
              <w:rPr>
                <w:rFonts w:asciiTheme="minorHAnsi" w:hAnsiTheme="minorHAnsi" w:cstheme="minorHAnsi"/>
                <w:b/>
              </w:rPr>
            </w:pPr>
            <w:r w:rsidRPr="008D2457">
              <w:rPr>
                <w:rFonts w:asciiTheme="minorHAnsi" w:eastAsia="Times New Roman" w:hAnsiTheme="minorHAnsi" w:cstheme="minorHAnsi"/>
                <w:b/>
                <w:bCs/>
              </w:rPr>
              <w:t>To be actioned by</w:t>
            </w:r>
          </w:p>
        </w:tc>
      </w:tr>
      <w:tr w:rsidR="00AE2166" w:rsidRPr="008D2457" w:rsidTr="00197C32">
        <w:trPr>
          <w:trHeight w:val="337"/>
        </w:trPr>
        <w:tc>
          <w:tcPr>
            <w:tcW w:w="11022" w:type="dxa"/>
            <w:gridSpan w:val="4"/>
            <w:shd w:val="clear" w:color="auto" w:fill="D5DCE4" w:themeFill="text2" w:themeFillTint="33"/>
            <w:vAlign w:val="center"/>
          </w:tcPr>
          <w:p w:rsidR="00AE2166" w:rsidRPr="008D2457" w:rsidRDefault="00AE2166" w:rsidP="00197C32">
            <w:pPr>
              <w:spacing w:after="0" w:line="240" w:lineRule="auto"/>
              <w:jc w:val="center"/>
              <w:rPr>
                <w:rFonts w:asciiTheme="minorHAnsi" w:hAnsiTheme="minorHAnsi" w:cstheme="minorHAnsi"/>
                <w:b/>
              </w:rPr>
            </w:pPr>
            <w:r w:rsidRPr="008D2457">
              <w:rPr>
                <w:rFonts w:asciiTheme="minorHAnsi" w:eastAsia="Times New Roman" w:hAnsiTheme="minorHAnsi" w:cstheme="minorHAnsi"/>
              </w:rPr>
              <w:t>Further control measures to reduce risks</w:t>
            </w:r>
            <w:r w:rsidR="00197C32" w:rsidRPr="008D2457">
              <w:rPr>
                <w:rFonts w:asciiTheme="minorHAnsi" w:eastAsia="Times New Roman" w:hAnsiTheme="minorHAnsi" w:cstheme="minorHAnsi"/>
              </w:rPr>
              <w:t xml:space="preserve"> </w:t>
            </w:r>
            <w:r w:rsidRPr="008D2457">
              <w:rPr>
                <w:rFonts w:asciiTheme="minorHAnsi" w:eastAsia="Times New Roman" w:hAnsiTheme="minorHAnsi" w:cstheme="minorHAnsi"/>
              </w:rPr>
              <w:t>so far as is reasonably practicable</w:t>
            </w:r>
          </w:p>
        </w:tc>
        <w:tc>
          <w:tcPr>
            <w:tcW w:w="2008" w:type="dxa"/>
            <w:gridSpan w:val="2"/>
            <w:shd w:val="clear" w:color="auto" w:fill="D5DCE4" w:themeFill="text2" w:themeFillTint="33"/>
            <w:vAlign w:val="center"/>
          </w:tcPr>
          <w:p w:rsidR="00AE2166" w:rsidRPr="008D2457" w:rsidRDefault="00AE2166" w:rsidP="00B24CE9">
            <w:pPr>
              <w:spacing w:after="0" w:line="240" w:lineRule="auto"/>
              <w:jc w:val="center"/>
              <w:rPr>
                <w:rFonts w:asciiTheme="minorHAnsi" w:hAnsiTheme="minorHAnsi" w:cstheme="minorHAnsi"/>
                <w:b/>
              </w:rPr>
            </w:pPr>
            <w:r w:rsidRPr="008D2457">
              <w:rPr>
                <w:rFonts w:asciiTheme="minorHAnsi" w:eastAsia="Times New Roman" w:hAnsiTheme="minorHAnsi" w:cstheme="minorHAnsi"/>
                <w:b/>
              </w:rPr>
              <w:t>Name</w:t>
            </w:r>
          </w:p>
        </w:tc>
        <w:tc>
          <w:tcPr>
            <w:tcW w:w="2009" w:type="dxa"/>
            <w:shd w:val="clear" w:color="auto" w:fill="D5DCE4" w:themeFill="text2" w:themeFillTint="33"/>
            <w:vAlign w:val="center"/>
          </w:tcPr>
          <w:p w:rsidR="00AE2166" w:rsidRPr="008D2457" w:rsidRDefault="00AE2166" w:rsidP="00B24CE9">
            <w:pPr>
              <w:spacing w:after="0" w:line="240" w:lineRule="auto"/>
              <w:jc w:val="center"/>
              <w:rPr>
                <w:rFonts w:asciiTheme="minorHAnsi" w:hAnsiTheme="minorHAnsi" w:cstheme="minorHAnsi"/>
                <w:b/>
              </w:rPr>
            </w:pPr>
            <w:r w:rsidRPr="008D2457">
              <w:rPr>
                <w:rFonts w:asciiTheme="minorHAnsi" w:eastAsia="Times New Roman" w:hAnsiTheme="minorHAnsi" w:cstheme="minorHAnsi"/>
                <w:b/>
              </w:rPr>
              <w:t>Date</w:t>
            </w:r>
          </w:p>
        </w:tc>
      </w:tr>
      <w:tr w:rsidR="00DA5785" w:rsidRPr="008D2457" w:rsidTr="005E7753">
        <w:trPr>
          <w:trHeight w:val="454"/>
        </w:trPr>
        <w:tc>
          <w:tcPr>
            <w:tcW w:w="13007" w:type="dxa"/>
            <w:gridSpan w:val="5"/>
            <w:vAlign w:val="center"/>
          </w:tcPr>
          <w:p w:rsidR="00DA5785" w:rsidRPr="008D2457" w:rsidRDefault="00DA5785" w:rsidP="00B24CE9">
            <w:pPr>
              <w:spacing w:after="0" w:line="240" w:lineRule="auto"/>
              <w:rPr>
                <w:rFonts w:asciiTheme="minorHAnsi" w:hAnsiTheme="minorHAnsi" w:cstheme="minorHAnsi"/>
              </w:rPr>
            </w:pPr>
            <w:r w:rsidRPr="008D2457">
              <w:rPr>
                <w:rFonts w:asciiTheme="minorHAnsi" w:hAnsiTheme="minorHAnsi" w:cstheme="minorHAnsi"/>
              </w:rPr>
              <w:t xml:space="preserve">State overall risk level assigned to the task </w:t>
            </w:r>
            <w:r w:rsidRPr="008D2457">
              <w:rPr>
                <w:rFonts w:asciiTheme="minorHAnsi" w:hAnsiTheme="minorHAnsi" w:cstheme="minorHAnsi"/>
                <w:b/>
              </w:rPr>
              <w:t>AFTER</w:t>
            </w:r>
            <w:r w:rsidRPr="008D2457">
              <w:rPr>
                <w:rFonts w:asciiTheme="minorHAnsi" w:hAnsiTheme="minorHAnsi" w:cstheme="minorHAnsi"/>
              </w:rPr>
              <w:t xml:space="preserve"> implementation of control and action plan measures taken as a result of this risk assessment</w:t>
            </w:r>
          </w:p>
        </w:tc>
        <w:tc>
          <w:tcPr>
            <w:tcW w:w="2032" w:type="dxa"/>
            <w:gridSpan w:val="2"/>
            <w:shd w:val="clear" w:color="auto" w:fill="FFC000"/>
            <w:vAlign w:val="center"/>
          </w:tcPr>
          <w:p w:rsidR="00DA5785" w:rsidRPr="008D2457" w:rsidRDefault="00DA5785" w:rsidP="00DA5785">
            <w:pPr>
              <w:spacing w:after="0" w:line="240" w:lineRule="auto"/>
              <w:jc w:val="center"/>
              <w:rPr>
                <w:rFonts w:asciiTheme="minorHAnsi" w:hAnsiTheme="minorHAnsi" w:cstheme="minorHAnsi"/>
                <w:b/>
              </w:rPr>
            </w:pPr>
            <w:r w:rsidRPr="008D2457">
              <w:rPr>
                <w:rFonts w:asciiTheme="minorHAnsi" w:hAnsiTheme="minorHAnsi" w:cstheme="minorHAnsi"/>
                <w:b/>
              </w:rPr>
              <w:t>Med</w:t>
            </w:r>
          </w:p>
        </w:tc>
      </w:tr>
      <w:tr w:rsidR="00DA5785" w:rsidRPr="008D2457" w:rsidTr="005E7753">
        <w:trPr>
          <w:trHeight w:val="454"/>
        </w:trPr>
        <w:tc>
          <w:tcPr>
            <w:tcW w:w="13007" w:type="dxa"/>
            <w:gridSpan w:val="5"/>
            <w:vAlign w:val="center"/>
          </w:tcPr>
          <w:p w:rsidR="00DA5785" w:rsidRPr="008D2457" w:rsidRDefault="00DA5785" w:rsidP="00B24CE9">
            <w:pPr>
              <w:spacing w:after="0" w:line="240" w:lineRule="auto"/>
              <w:rPr>
                <w:rFonts w:asciiTheme="minorHAnsi" w:hAnsiTheme="minorHAnsi" w:cstheme="minorHAnsi"/>
              </w:rPr>
            </w:pPr>
            <w:r w:rsidRPr="008D2457">
              <w:rPr>
                <w:rFonts w:asciiTheme="minorHAnsi" w:hAnsiTheme="minorHAnsi" w:cstheme="minorHAnsi"/>
              </w:rPr>
              <w:t>Is such a risk level deemed to be as low as reasonably practical?</w:t>
            </w:r>
          </w:p>
        </w:tc>
        <w:tc>
          <w:tcPr>
            <w:tcW w:w="2032" w:type="dxa"/>
            <w:gridSpan w:val="2"/>
            <w:shd w:val="clear" w:color="auto" w:fill="00B050"/>
            <w:vAlign w:val="center"/>
          </w:tcPr>
          <w:p w:rsidR="00DA5785" w:rsidRPr="008D2457" w:rsidRDefault="00DA5785" w:rsidP="00DA5785">
            <w:pPr>
              <w:spacing w:after="0" w:line="240" w:lineRule="auto"/>
              <w:jc w:val="center"/>
              <w:rPr>
                <w:rFonts w:asciiTheme="minorHAnsi" w:hAnsiTheme="minorHAnsi" w:cstheme="minorHAnsi"/>
                <w:b/>
                <w:dstrike/>
              </w:rPr>
            </w:pPr>
            <w:r w:rsidRPr="008D2457">
              <w:rPr>
                <w:rFonts w:asciiTheme="minorHAnsi" w:hAnsiTheme="minorHAnsi" w:cstheme="minorHAnsi"/>
                <w:b/>
              </w:rPr>
              <w:t>Yes</w:t>
            </w:r>
          </w:p>
        </w:tc>
      </w:tr>
      <w:tr w:rsidR="00DA5785" w:rsidRPr="008D2457" w:rsidTr="005E7753">
        <w:trPr>
          <w:trHeight w:val="454"/>
        </w:trPr>
        <w:tc>
          <w:tcPr>
            <w:tcW w:w="13007" w:type="dxa"/>
            <w:gridSpan w:val="5"/>
            <w:vAlign w:val="center"/>
          </w:tcPr>
          <w:p w:rsidR="00DA5785" w:rsidRPr="008D2457" w:rsidRDefault="00DA5785" w:rsidP="00B24CE9">
            <w:pPr>
              <w:spacing w:after="0" w:line="240" w:lineRule="auto"/>
              <w:rPr>
                <w:rFonts w:asciiTheme="minorHAnsi" w:hAnsiTheme="minorHAnsi" w:cstheme="minorHAnsi"/>
              </w:rPr>
            </w:pPr>
            <w:r w:rsidRPr="008D2457">
              <w:rPr>
                <w:rFonts w:asciiTheme="minorHAnsi" w:hAnsiTheme="minorHAnsi" w:cstheme="minorHAnsi"/>
              </w:rPr>
              <w:t>Is activity still acceptable with this level of risk?</w:t>
            </w:r>
          </w:p>
        </w:tc>
        <w:tc>
          <w:tcPr>
            <w:tcW w:w="2032" w:type="dxa"/>
            <w:gridSpan w:val="2"/>
            <w:shd w:val="clear" w:color="auto" w:fill="00B050"/>
            <w:vAlign w:val="center"/>
          </w:tcPr>
          <w:p w:rsidR="00DA5785" w:rsidRPr="008D2457" w:rsidRDefault="00DA5785" w:rsidP="00DA5785">
            <w:pPr>
              <w:spacing w:after="0" w:line="240" w:lineRule="auto"/>
              <w:jc w:val="center"/>
              <w:rPr>
                <w:rFonts w:asciiTheme="minorHAnsi" w:hAnsiTheme="minorHAnsi" w:cstheme="minorHAnsi"/>
                <w:b/>
              </w:rPr>
            </w:pPr>
            <w:r w:rsidRPr="008D2457">
              <w:rPr>
                <w:rFonts w:asciiTheme="minorHAnsi" w:hAnsiTheme="minorHAnsi" w:cstheme="minorHAnsi"/>
                <w:b/>
              </w:rPr>
              <w:t xml:space="preserve">Yes </w:t>
            </w:r>
          </w:p>
        </w:tc>
      </w:tr>
      <w:tr w:rsidR="00DA5785" w:rsidRPr="008D2457" w:rsidTr="005E7753">
        <w:trPr>
          <w:trHeight w:val="454"/>
        </w:trPr>
        <w:tc>
          <w:tcPr>
            <w:tcW w:w="13007" w:type="dxa"/>
            <w:gridSpan w:val="5"/>
            <w:vAlign w:val="center"/>
          </w:tcPr>
          <w:p w:rsidR="00DA5785" w:rsidRPr="008D2457" w:rsidRDefault="00DA5785" w:rsidP="00B24CE9">
            <w:pPr>
              <w:spacing w:after="0" w:line="240" w:lineRule="auto"/>
              <w:rPr>
                <w:rFonts w:asciiTheme="minorHAnsi" w:hAnsiTheme="minorHAnsi" w:cstheme="minorHAnsi"/>
              </w:rPr>
            </w:pPr>
            <w:r w:rsidRPr="008D2457">
              <w:rPr>
                <w:rFonts w:asciiTheme="minorHAnsi" w:hAnsiTheme="minorHAnsi" w:cstheme="minorHAnsi"/>
              </w:rPr>
              <w:t>If no, has this been escalated to senior leadership team?</w:t>
            </w:r>
          </w:p>
        </w:tc>
        <w:tc>
          <w:tcPr>
            <w:tcW w:w="2032" w:type="dxa"/>
            <w:gridSpan w:val="2"/>
            <w:shd w:val="clear" w:color="auto" w:fill="auto"/>
            <w:vAlign w:val="center"/>
          </w:tcPr>
          <w:p w:rsidR="00DA5785" w:rsidRPr="008D2457" w:rsidRDefault="00197C32" w:rsidP="00DA5785">
            <w:pPr>
              <w:spacing w:after="0" w:line="240" w:lineRule="auto"/>
              <w:jc w:val="center"/>
              <w:rPr>
                <w:rFonts w:asciiTheme="minorHAnsi" w:hAnsiTheme="minorHAnsi" w:cstheme="minorHAnsi"/>
                <w:b/>
              </w:rPr>
            </w:pPr>
            <w:r w:rsidRPr="008D2457">
              <w:rPr>
                <w:rFonts w:asciiTheme="minorHAnsi" w:hAnsiTheme="minorHAnsi" w:cstheme="minorHAnsi"/>
                <w:b/>
              </w:rPr>
              <w:t>N/A</w:t>
            </w:r>
          </w:p>
        </w:tc>
      </w:tr>
      <w:tr w:rsidR="00580E53" w:rsidRPr="008D2457" w:rsidTr="00B20096">
        <w:trPr>
          <w:trHeight w:val="397"/>
        </w:trPr>
        <w:tc>
          <w:tcPr>
            <w:tcW w:w="1637" w:type="dxa"/>
            <w:shd w:val="clear" w:color="auto" w:fill="9CC2E5" w:themeFill="accent1" w:themeFillTint="99"/>
            <w:vAlign w:val="center"/>
          </w:tcPr>
          <w:p w:rsidR="00580E53" w:rsidRPr="008D2457" w:rsidRDefault="00580E53" w:rsidP="00B24CE9">
            <w:pPr>
              <w:spacing w:after="0" w:line="240" w:lineRule="auto"/>
              <w:rPr>
                <w:rFonts w:asciiTheme="minorHAnsi" w:hAnsiTheme="minorHAnsi" w:cstheme="minorHAnsi"/>
                <w:b/>
              </w:rPr>
            </w:pPr>
            <w:r w:rsidRPr="008D2457">
              <w:rPr>
                <w:rFonts w:asciiTheme="minorHAnsi" w:hAnsiTheme="minorHAnsi" w:cstheme="minorHAnsi"/>
                <w:b/>
              </w:rPr>
              <w:t>Assessor:</w:t>
            </w:r>
          </w:p>
        </w:tc>
        <w:tc>
          <w:tcPr>
            <w:tcW w:w="2905" w:type="dxa"/>
            <w:shd w:val="clear" w:color="auto" w:fill="auto"/>
            <w:vAlign w:val="center"/>
          </w:tcPr>
          <w:p w:rsidR="00580E53" w:rsidRPr="008D2457" w:rsidRDefault="00580E53" w:rsidP="00580E53">
            <w:pPr>
              <w:spacing w:after="0" w:line="240" w:lineRule="auto"/>
              <w:ind w:left="720"/>
              <w:rPr>
                <w:rFonts w:asciiTheme="minorHAnsi" w:hAnsiTheme="minorHAnsi" w:cstheme="minorHAnsi"/>
              </w:rPr>
            </w:pPr>
            <w:r w:rsidRPr="008D2457">
              <w:rPr>
                <w:rFonts w:asciiTheme="minorHAnsi" w:hAnsiTheme="minorHAnsi" w:cstheme="minorHAnsi"/>
              </w:rPr>
              <w:t>Mrs. S. Hawes</w:t>
            </w:r>
          </w:p>
        </w:tc>
        <w:tc>
          <w:tcPr>
            <w:tcW w:w="1899" w:type="dxa"/>
            <w:vMerge w:val="restart"/>
            <w:shd w:val="clear" w:color="auto" w:fill="9CC2E5" w:themeFill="accent1" w:themeFillTint="99"/>
            <w:vAlign w:val="center"/>
          </w:tcPr>
          <w:p w:rsidR="00580E53" w:rsidRPr="008D2457" w:rsidRDefault="00580E53" w:rsidP="00B24CE9">
            <w:pPr>
              <w:spacing w:after="0" w:line="240" w:lineRule="auto"/>
              <w:rPr>
                <w:rFonts w:asciiTheme="minorHAnsi" w:hAnsiTheme="minorHAnsi" w:cstheme="minorHAnsi"/>
                <w:b/>
              </w:rPr>
            </w:pPr>
            <w:r w:rsidRPr="008D2457">
              <w:rPr>
                <w:rFonts w:asciiTheme="minorHAnsi" w:hAnsiTheme="minorHAnsi" w:cstheme="minorHAnsi"/>
                <w:b/>
              </w:rPr>
              <w:t>Signature:</w:t>
            </w:r>
          </w:p>
        </w:tc>
        <w:tc>
          <w:tcPr>
            <w:tcW w:w="8598" w:type="dxa"/>
            <w:gridSpan w:val="4"/>
            <w:vMerge w:val="restart"/>
            <w:shd w:val="clear" w:color="auto" w:fill="auto"/>
            <w:vAlign w:val="center"/>
          </w:tcPr>
          <w:p w:rsidR="00580E53" w:rsidRPr="008D2457" w:rsidRDefault="00042B01" w:rsidP="00580E53">
            <w:pPr>
              <w:spacing w:after="0" w:line="240" w:lineRule="auto"/>
              <w:rPr>
                <w:rFonts w:asciiTheme="minorHAnsi" w:hAnsiTheme="minorHAnsi" w:cstheme="minorHAnsi"/>
              </w:rPr>
            </w:pPr>
            <w:r w:rsidRPr="008D2457">
              <w:rPr>
                <w:rFonts w:asciiTheme="minorHAnsi" w:hAnsiTheme="minorHAnsi" w:cstheme="minorHAnsi"/>
                <w:noProof/>
                <w:lang w:eastAsia="en-GB"/>
              </w:rPr>
              <w:drawing>
                <wp:inline distT="0" distB="0" distL="0" distR="0">
                  <wp:extent cx="1338947" cy="360000"/>
                  <wp:effectExtent l="0" t="0" r="0" b="2540"/>
                  <wp:docPr id="16" name="Picture 16" descr="C:\Users\WVSusan.Hawes\AppData\Local\Microsoft\Windows\INetCache\Content.Outlook\7YAT594L\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VSusan.Hawes\AppData\Local\Microsoft\Windows\INetCache\Content.Outlook\7YAT594L\image0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8947" cy="360000"/>
                          </a:xfrm>
                          <a:prstGeom prst="rect">
                            <a:avLst/>
                          </a:prstGeom>
                          <a:noFill/>
                          <a:ln>
                            <a:noFill/>
                          </a:ln>
                        </pic:spPr>
                      </pic:pic>
                    </a:graphicData>
                  </a:graphic>
                </wp:inline>
              </w:drawing>
            </w:r>
          </w:p>
        </w:tc>
      </w:tr>
      <w:tr w:rsidR="00580E53" w:rsidRPr="008D2457" w:rsidTr="00B20096">
        <w:trPr>
          <w:trHeight w:val="397"/>
        </w:trPr>
        <w:tc>
          <w:tcPr>
            <w:tcW w:w="1637" w:type="dxa"/>
            <w:shd w:val="clear" w:color="auto" w:fill="9CC2E5" w:themeFill="accent1" w:themeFillTint="99"/>
            <w:vAlign w:val="center"/>
          </w:tcPr>
          <w:p w:rsidR="00580E53" w:rsidRPr="008D2457" w:rsidRDefault="00580E53" w:rsidP="00B24CE9">
            <w:pPr>
              <w:spacing w:after="0" w:line="240" w:lineRule="auto"/>
              <w:rPr>
                <w:rFonts w:asciiTheme="minorHAnsi" w:hAnsiTheme="minorHAnsi" w:cstheme="minorHAnsi"/>
                <w:b/>
              </w:rPr>
            </w:pPr>
            <w:r w:rsidRPr="008D2457">
              <w:rPr>
                <w:rFonts w:asciiTheme="minorHAnsi" w:hAnsiTheme="minorHAnsi" w:cstheme="minorHAnsi"/>
                <w:b/>
              </w:rPr>
              <w:t>Position:</w:t>
            </w:r>
          </w:p>
        </w:tc>
        <w:tc>
          <w:tcPr>
            <w:tcW w:w="2905" w:type="dxa"/>
            <w:shd w:val="clear" w:color="auto" w:fill="auto"/>
            <w:vAlign w:val="center"/>
          </w:tcPr>
          <w:p w:rsidR="00580E53" w:rsidRPr="008D2457" w:rsidRDefault="00580E53" w:rsidP="00580E53">
            <w:pPr>
              <w:spacing w:after="0" w:line="240" w:lineRule="auto"/>
              <w:ind w:left="720"/>
              <w:rPr>
                <w:rFonts w:asciiTheme="minorHAnsi" w:hAnsiTheme="minorHAnsi" w:cstheme="minorHAnsi"/>
              </w:rPr>
            </w:pPr>
            <w:r w:rsidRPr="008D2457">
              <w:rPr>
                <w:rFonts w:asciiTheme="minorHAnsi" w:hAnsiTheme="minorHAnsi" w:cstheme="minorHAnsi"/>
              </w:rPr>
              <w:t>Head Teacher</w:t>
            </w:r>
          </w:p>
        </w:tc>
        <w:tc>
          <w:tcPr>
            <w:tcW w:w="1899" w:type="dxa"/>
            <w:vMerge/>
            <w:shd w:val="clear" w:color="auto" w:fill="9CC2E5" w:themeFill="accent1" w:themeFillTint="99"/>
            <w:vAlign w:val="center"/>
          </w:tcPr>
          <w:p w:rsidR="00580E53" w:rsidRPr="008D2457" w:rsidRDefault="00580E53" w:rsidP="00B24CE9">
            <w:pPr>
              <w:spacing w:after="0" w:line="240" w:lineRule="auto"/>
              <w:rPr>
                <w:rFonts w:asciiTheme="minorHAnsi" w:hAnsiTheme="minorHAnsi" w:cstheme="minorHAnsi"/>
                <w:b/>
              </w:rPr>
            </w:pPr>
          </w:p>
        </w:tc>
        <w:tc>
          <w:tcPr>
            <w:tcW w:w="8598" w:type="dxa"/>
            <w:gridSpan w:val="4"/>
            <w:vMerge/>
            <w:shd w:val="clear" w:color="auto" w:fill="auto"/>
            <w:vAlign w:val="center"/>
          </w:tcPr>
          <w:p w:rsidR="00580E53" w:rsidRPr="008D2457" w:rsidRDefault="00580E53" w:rsidP="00B24CE9">
            <w:pPr>
              <w:spacing w:after="0" w:line="240" w:lineRule="auto"/>
              <w:rPr>
                <w:rFonts w:asciiTheme="minorHAnsi" w:hAnsiTheme="minorHAnsi" w:cstheme="minorHAnsi"/>
              </w:rPr>
            </w:pPr>
          </w:p>
        </w:tc>
      </w:tr>
      <w:tr w:rsidR="00AE2166" w:rsidRPr="008D2457" w:rsidTr="00B20096">
        <w:trPr>
          <w:trHeight w:val="397"/>
        </w:trPr>
        <w:tc>
          <w:tcPr>
            <w:tcW w:w="1637" w:type="dxa"/>
            <w:shd w:val="clear" w:color="auto" w:fill="9CC2E5" w:themeFill="accent1" w:themeFillTint="99"/>
            <w:vAlign w:val="center"/>
          </w:tcPr>
          <w:p w:rsidR="00AE2166" w:rsidRPr="008D2457" w:rsidRDefault="00AE2166" w:rsidP="00B24CE9">
            <w:pPr>
              <w:spacing w:after="0" w:line="240" w:lineRule="auto"/>
              <w:rPr>
                <w:rFonts w:asciiTheme="minorHAnsi" w:hAnsiTheme="minorHAnsi" w:cstheme="minorHAnsi"/>
                <w:b/>
              </w:rPr>
            </w:pPr>
            <w:r w:rsidRPr="008D2457">
              <w:rPr>
                <w:rFonts w:asciiTheme="minorHAnsi" w:hAnsiTheme="minorHAnsi" w:cstheme="minorHAnsi"/>
                <w:b/>
              </w:rPr>
              <w:t>Date:</w:t>
            </w:r>
          </w:p>
        </w:tc>
        <w:tc>
          <w:tcPr>
            <w:tcW w:w="2905" w:type="dxa"/>
            <w:shd w:val="clear" w:color="auto" w:fill="auto"/>
            <w:vAlign w:val="center"/>
          </w:tcPr>
          <w:p w:rsidR="00AE2166" w:rsidRPr="008D2457" w:rsidRDefault="008D2457" w:rsidP="004170D1">
            <w:pPr>
              <w:spacing w:after="0" w:line="240" w:lineRule="auto"/>
              <w:jc w:val="center"/>
              <w:rPr>
                <w:rFonts w:asciiTheme="minorHAnsi" w:hAnsiTheme="minorHAnsi" w:cstheme="minorHAnsi"/>
              </w:rPr>
            </w:pPr>
            <w:r w:rsidRPr="008D2457">
              <w:rPr>
                <w:rFonts w:asciiTheme="minorHAnsi" w:hAnsiTheme="minorHAnsi" w:cstheme="minorHAnsi"/>
              </w:rPr>
              <w:t>1</w:t>
            </w:r>
            <w:r w:rsidRPr="008D2457">
              <w:rPr>
                <w:rFonts w:asciiTheme="minorHAnsi" w:hAnsiTheme="minorHAnsi" w:cstheme="minorHAnsi"/>
                <w:vertAlign w:val="superscript"/>
              </w:rPr>
              <w:t>st</w:t>
            </w:r>
            <w:r w:rsidRPr="008D2457">
              <w:rPr>
                <w:rFonts w:asciiTheme="minorHAnsi" w:hAnsiTheme="minorHAnsi" w:cstheme="minorHAnsi"/>
              </w:rPr>
              <w:t xml:space="preserve"> March 2022</w:t>
            </w:r>
          </w:p>
        </w:tc>
        <w:tc>
          <w:tcPr>
            <w:tcW w:w="1899" w:type="dxa"/>
            <w:shd w:val="clear" w:color="auto" w:fill="9CC2E5" w:themeFill="accent1" w:themeFillTint="99"/>
            <w:vAlign w:val="center"/>
          </w:tcPr>
          <w:p w:rsidR="00AE2166" w:rsidRPr="008D2457" w:rsidRDefault="00AE2166" w:rsidP="00B24CE9">
            <w:pPr>
              <w:spacing w:after="0" w:line="240" w:lineRule="auto"/>
              <w:rPr>
                <w:rFonts w:asciiTheme="minorHAnsi" w:hAnsiTheme="minorHAnsi" w:cstheme="minorHAnsi"/>
                <w:b/>
              </w:rPr>
            </w:pPr>
            <w:r w:rsidRPr="008D2457">
              <w:rPr>
                <w:rFonts w:asciiTheme="minorHAnsi" w:hAnsiTheme="minorHAnsi" w:cstheme="minorHAnsi"/>
                <w:b/>
              </w:rPr>
              <w:t>Review Date:</w:t>
            </w:r>
          </w:p>
        </w:tc>
        <w:tc>
          <w:tcPr>
            <w:tcW w:w="8598" w:type="dxa"/>
            <w:gridSpan w:val="4"/>
            <w:shd w:val="clear" w:color="auto" w:fill="auto"/>
            <w:vAlign w:val="center"/>
          </w:tcPr>
          <w:p w:rsidR="00AE2166" w:rsidRPr="008D2457" w:rsidRDefault="008D2457" w:rsidP="004170D1">
            <w:pPr>
              <w:spacing w:after="0" w:line="240" w:lineRule="auto"/>
              <w:rPr>
                <w:rFonts w:asciiTheme="minorHAnsi" w:hAnsiTheme="minorHAnsi" w:cstheme="minorHAnsi"/>
                <w:color w:val="FF0000"/>
              </w:rPr>
            </w:pPr>
            <w:r w:rsidRPr="008D2457">
              <w:rPr>
                <w:rFonts w:asciiTheme="minorHAnsi" w:hAnsiTheme="minorHAnsi" w:cstheme="minorHAnsi"/>
              </w:rPr>
              <w:t>8</w:t>
            </w:r>
            <w:r w:rsidRPr="008D2457">
              <w:rPr>
                <w:rFonts w:asciiTheme="minorHAnsi" w:hAnsiTheme="minorHAnsi" w:cstheme="minorHAnsi"/>
                <w:vertAlign w:val="superscript"/>
              </w:rPr>
              <w:t>th</w:t>
            </w:r>
            <w:r w:rsidRPr="008D2457">
              <w:rPr>
                <w:rFonts w:asciiTheme="minorHAnsi" w:hAnsiTheme="minorHAnsi" w:cstheme="minorHAnsi"/>
              </w:rPr>
              <w:t xml:space="preserve"> April 2022</w:t>
            </w:r>
          </w:p>
        </w:tc>
      </w:tr>
    </w:tbl>
    <w:p w:rsidR="00580E53" w:rsidRPr="008D2457" w:rsidRDefault="00580E53">
      <w:pPr>
        <w:rPr>
          <w:rFonts w:asciiTheme="minorHAnsi" w:hAnsiTheme="minorHAnsi" w:cstheme="minorHAnsi"/>
        </w:rPr>
      </w:pPr>
    </w:p>
    <w:tbl>
      <w:tblPr>
        <w:tblW w:w="1493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6"/>
        <w:gridCol w:w="11704"/>
      </w:tblGrid>
      <w:tr w:rsidR="00AE2166" w:rsidRPr="008D2457" w:rsidTr="008E00F8">
        <w:trPr>
          <w:cantSplit/>
          <w:trHeight w:hRule="exact" w:val="611"/>
        </w:trPr>
        <w:tc>
          <w:tcPr>
            <w:tcW w:w="3226" w:type="dxa"/>
            <w:tcBorders>
              <w:bottom w:val="single" w:sz="4" w:space="0" w:color="auto"/>
            </w:tcBorders>
            <w:shd w:val="clear" w:color="auto" w:fill="9CC2E5" w:themeFill="accent1" w:themeFillTint="99"/>
            <w:vAlign w:val="center"/>
          </w:tcPr>
          <w:p w:rsidR="00AE2166" w:rsidRPr="008D2457" w:rsidRDefault="00AE2166" w:rsidP="00707840">
            <w:pPr>
              <w:pStyle w:val="Heading7"/>
              <w:spacing w:before="120" w:after="120"/>
              <w:jc w:val="center"/>
              <w:rPr>
                <w:rFonts w:asciiTheme="minorHAnsi" w:hAnsiTheme="minorHAnsi" w:cstheme="minorHAnsi"/>
                <w:i w:val="0"/>
                <w:color w:val="FFFFFF"/>
              </w:rPr>
            </w:pPr>
            <w:r w:rsidRPr="008D2457">
              <w:rPr>
                <w:rFonts w:asciiTheme="minorHAnsi" w:hAnsiTheme="minorHAnsi" w:cstheme="minorHAnsi"/>
                <w:i w:val="0"/>
                <w:color w:val="FFFFFF"/>
              </w:rPr>
              <w:lastRenderedPageBreak/>
              <w:t>Risk rating</w:t>
            </w:r>
          </w:p>
        </w:tc>
        <w:tc>
          <w:tcPr>
            <w:tcW w:w="11704" w:type="dxa"/>
            <w:tcBorders>
              <w:bottom w:val="single" w:sz="4" w:space="0" w:color="auto"/>
            </w:tcBorders>
            <w:shd w:val="clear" w:color="auto" w:fill="9CC2E5" w:themeFill="accent1" w:themeFillTint="99"/>
            <w:vAlign w:val="center"/>
          </w:tcPr>
          <w:p w:rsidR="00AE2166" w:rsidRPr="008D2457" w:rsidRDefault="00AE2166" w:rsidP="00707840">
            <w:pPr>
              <w:pStyle w:val="Heading7"/>
              <w:spacing w:before="120" w:after="120"/>
              <w:jc w:val="center"/>
              <w:rPr>
                <w:rFonts w:asciiTheme="minorHAnsi" w:hAnsiTheme="minorHAnsi" w:cstheme="minorHAnsi"/>
                <w:i w:val="0"/>
                <w:color w:val="FFFFFF"/>
              </w:rPr>
            </w:pPr>
            <w:r w:rsidRPr="008D2457">
              <w:rPr>
                <w:rFonts w:asciiTheme="minorHAnsi" w:hAnsiTheme="minorHAnsi" w:cstheme="minorHAnsi"/>
                <w:i w:val="0"/>
                <w:color w:val="FFFFFF"/>
              </w:rPr>
              <w:t>Action</w:t>
            </w:r>
          </w:p>
          <w:p w:rsidR="00AE2166" w:rsidRPr="008D2457" w:rsidRDefault="00AE2166" w:rsidP="00707840">
            <w:pPr>
              <w:jc w:val="center"/>
              <w:rPr>
                <w:rFonts w:asciiTheme="minorHAnsi" w:hAnsiTheme="minorHAnsi" w:cstheme="minorHAnsi"/>
              </w:rPr>
            </w:pPr>
          </w:p>
        </w:tc>
      </w:tr>
      <w:tr w:rsidR="00AE2166" w:rsidRPr="008D2457" w:rsidTr="00707840">
        <w:trPr>
          <w:trHeight w:val="717"/>
        </w:trPr>
        <w:tc>
          <w:tcPr>
            <w:tcW w:w="3226" w:type="dxa"/>
            <w:tcBorders>
              <w:bottom w:val="single" w:sz="4" w:space="0" w:color="auto"/>
            </w:tcBorders>
            <w:shd w:val="clear" w:color="auto" w:fill="FF0000"/>
            <w:vAlign w:val="center"/>
          </w:tcPr>
          <w:p w:rsidR="00AE2166" w:rsidRPr="008D2457" w:rsidRDefault="00AE2166" w:rsidP="00B24CE9">
            <w:pPr>
              <w:pStyle w:val="Heading7"/>
              <w:spacing w:before="120" w:after="120"/>
              <w:jc w:val="center"/>
              <w:rPr>
                <w:rFonts w:asciiTheme="minorHAnsi" w:hAnsiTheme="minorHAnsi" w:cstheme="minorHAnsi"/>
                <w:b/>
                <w:color w:val="auto"/>
              </w:rPr>
            </w:pPr>
            <w:r w:rsidRPr="008D2457">
              <w:rPr>
                <w:rFonts w:asciiTheme="minorHAnsi" w:hAnsiTheme="minorHAnsi" w:cstheme="minorHAnsi"/>
                <w:b/>
                <w:i w:val="0"/>
                <w:color w:val="auto"/>
              </w:rPr>
              <w:t>HIGH</w:t>
            </w:r>
          </w:p>
        </w:tc>
        <w:tc>
          <w:tcPr>
            <w:tcW w:w="11704" w:type="dxa"/>
            <w:vAlign w:val="center"/>
          </w:tcPr>
          <w:p w:rsidR="00AE2166" w:rsidRPr="008D2457" w:rsidRDefault="00AE2166" w:rsidP="00580E53">
            <w:pPr>
              <w:pStyle w:val="Heading7"/>
              <w:rPr>
                <w:rFonts w:asciiTheme="minorHAnsi" w:hAnsiTheme="minorHAnsi" w:cstheme="minorHAnsi"/>
                <w:i w:val="0"/>
                <w:color w:val="auto"/>
              </w:rPr>
            </w:pPr>
            <w:r w:rsidRPr="008D2457">
              <w:rPr>
                <w:rFonts w:asciiTheme="minorHAnsi" w:hAnsiTheme="minorHAnsi" w:cstheme="minorHAnsi"/>
                <w:i w:val="0"/>
                <w:color w:val="auto"/>
              </w:rPr>
              <w:t xml:space="preserve">Urgently review/add controls &amp; monitor, notify H&amp;S Team (if Likely or Highly </w:t>
            </w:r>
            <w:r w:rsidR="006E3D26" w:rsidRPr="008D2457">
              <w:rPr>
                <w:rFonts w:asciiTheme="minorHAnsi" w:hAnsiTheme="minorHAnsi" w:cstheme="minorHAnsi"/>
                <w:i w:val="0"/>
                <w:color w:val="auto"/>
              </w:rPr>
              <w:t>L</w:t>
            </w:r>
            <w:r w:rsidR="00707840" w:rsidRPr="008D2457">
              <w:rPr>
                <w:rFonts w:asciiTheme="minorHAnsi" w:hAnsiTheme="minorHAnsi" w:cstheme="minorHAnsi"/>
                <w:i w:val="0"/>
                <w:color w:val="auto"/>
              </w:rPr>
              <w:t>ikely</w:t>
            </w:r>
            <w:r w:rsidRPr="008D2457">
              <w:rPr>
                <w:rFonts w:asciiTheme="minorHAnsi" w:hAnsiTheme="minorHAnsi" w:cstheme="minorHAnsi"/>
                <w:i w:val="0"/>
                <w:color w:val="auto"/>
              </w:rPr>
              <w:t xml:space="preserve"> – stop work, seek competent advice)</w:t>
            </w:r>
          </w:p>
        </w:tc>
      </w:tr>
      <w:tr w:rsidR="00AE2166" w:rsidRPr="008D2457" w:rsidTr="00707840">
        <w:trPr>
          <w:trHeight w:val="717"/>
        </w:trPr>
        <w:tc>
          <w:tcPr>
            <w:tcW w:w="3226" w:type="dxa"/>
            <w:tcBorders>
              <w:bottom w:val="single" w:sz="4" w:space="0" w:color="auto"/>
            </w:tcBorders>
            <w:shd w:val="clear" w:color="auto" w:fill="FFC000"/>
            <w:vAlign w:val="center"/>
          </w:tcPr>
          <w:p w:rsidR="00580E53" w:rsidRPr="008D2457" w:rsidRDefault="00AE2166" w:rsidP="00580E53">
            <w:pPr>
              <w:pStyle w:val="Heading7"/>
              <w:spacing w:before="120" w:after="120"/>
              <w:jc w:val="center"/>
              <w:rPr>
                <w:rFonts w:asciiTheme="minorHAnsi" w:hAnsiTheme="minorHAnsi" w:cstheme="minorHAnsi"/>
                <w:b/>
                <w:i w:val="0"/>
              </w:rPr>
            </w:pPr>
            <w:r w:rsidRPr="008D2457">
              <w:rPr>
                <w:rFonts w:asciiTheme="minorHAnsi" w:hAnsiTheme="minorHAnsi" w:cstheme="minorHAnsi"/>
                <w:b/>
                <w:i w:val="0"/>
                <w:color w:val="auto"/>
              </w:rPr>
              <w:t>MEDIU</w:t>
            </w:r>
            <w:r w:rsidR="00580E53" w:rsidRPr="008D2457">
              <w:rPr>
                <w:rFonts w:asciiTheme="minorHAnsi" w:hAnsiTheme="minorHAnsi" w:cstheme="minorHAnsi"/>
                <w:b/>
                <w:i w:val="0"/>
                <w:color w:val="auto"/>
              </w:rPr>
              <w:t>M</w:t>
            </w:r>
          </w:p>
        </w:tc>
        <w:tc>
          <w:tcPr>
            <w:tcW w:w="11704" w:type="dxa"/>
            <w:vAlign w:val="center"/>
          </w:tcPr>
          <w:p w:rsidR="00AE2166" w:rsidRPr="008D2457" w:rsidRDefault="00AE2166" w:rsidP="00B24CE9">
            <w:pPr>
              <w:pStyle w:val="Heading7"/>
              <w:spacing w:before="120" w:after="120"/>
              <w:rPr>
                <w:rFonts w:asciiTheme="minorHAnsi" w:hAnsiTheme="minorHAnsi" w:cstheme="minorHAnsi"/>
                <w:i w:val="0"/>
                <w:color w:val="auto"/>
              </w:rPr>
            </w:pPr>
            <w:r w:rsidRPr="008D2457">
              <w:rPr>
                <w:rFonts w:asciiTheme="minorHAnsi" w:hAnsiTheme="minorHAnsi" w:cstheme="minorHAnsi"/>
                <w:i w:val="0"/>
                <w:color w:val="auto"/>
              </w:rPr>
              <w:t>Review/add controls (as far as reasonably practicable) &amp; monitor</w:t>
            </w:r>
          </w:p>
        </w:tc>
      </w:tr>
      <w:tr w:rsidR="00AE2166" w:rsidRPr="008D2457" w:rsidTr="00707840">
        <w:trPr>
          <w:trHeight w:val="717"/>
        </w:trPr>
        <w:tc>
          <w:tcPr>
            <w:tcW w:w="3226" w:type="dxa"/>
            <w:tcBorders>
              <w:bottom w:val="single" w:sz="4" w:space="0" w:color="auto"/>
            </w:tcBorders>
            <w:shd w:val="clear" w:color="auto" w:fill="00B050"/>
            <w:vAlign w:val="center"/>
          </w:tcPr>
          <w:p w:rsidR="00AE2166" w:rsidRPr="008D2457" w:rsidRDefault="00AE2166" w:rsidP="00B24CE9">
            <w:pPr>
              <w:pStyle w:val="Heading7"/>
              <w:spacing w:before="120" w:after="120"/>
              <w:jc w:val="center"/>
              <w:rPr>
                <w:rFonts w:asciiTheme="minorHAnsi" w:hAnsiTheme="minorHAnsi" w:cstheme="minorHAnsi"/>
                <w:b/>
                <w:i w:val="0"/>
                <w:color w:val="auto"/>
              </w:rPr>
            </w:pPr>
            <w:r w:rsidRPr="008D2457">
              <w:rPr>
                <w:rFonts w:asciiTheme="minorHAnsi" w:hAnsiTheme="minorHAnsi" w:cstheme="minorHAnsi"/>
                <w:b/>
                <w:i w:val="0"/>
                <w:color w:val="auto"/>
              </w:rPr>
              <w:t>LOW</w:t>
            </w:r>
          </w:p>
        </w:tc>
        <w:tc>
          <w:tcPr>
            <w:tcW w:w="11704" w:type="dxa"/>
            <w:tcBorders>
              <w:bottom w:val="single" w:sz="4" w:space="0" w:color="auto"/>
            </w:tcBorders>
            <w:vAlign w:val="center"/>
          </w:tcPr>
          <w:p w:rsidR="00AE2166" w:rsidRPr="008D2457" w:rsidRDefault="00AE2166" w:rsidP="00707840">
            <w:pPr>
              <w:pStyle w:val="Heading7"/>
              <w:spacing w:before="120" w:after="120"/>
              <w:rPr>
                <w:rFonts w:asciiTheme="minorHAnsi" w:hAnsiTheme="minorHAnsi" w:cstheme="minorHAnsi"/>
                <w:i w:val="0"/>
                <w:color w:val="auto"/>
              </w:rPr>
            </w:pPr>
            <w:r w:rsidRPr="008D2457">
              <w:rPr>
                <w:rFonts w:asciiTheme="minorHAnsi" w:hAnsiTheme="minorHAnsi" w:cstheme="minorHAnsi"/>
                <w:i w:val="0"/>
                <w:color w:val="auto"/>
              </w:rPr>
              <w:t>Monitor control measures</w:t>
            </w:r>
          </w:p>
        </w:tc>
      </w:tr>
    </w:tbl>
    <w:p w:rsidR="00614200" w:rsidRPr="008D2457" w:rsidRDefault="00580E53">
      <w:pPr>
        <w:pStyle w:val="Blockquote"/>
        <w:spacing w:before="0" w:after="0"/>
        <w:ind w:left="0" w:right="0"/>
        <w:rPr>
          <w:rFonts w:asciiTheme="minorHAnsi" w:hAnsiTheme="minorHAnsi" w:cstheme="minorHAnsi"/>
          <w:sz w:val="22"/>
          <w:szCs w:val="22"/>
        </w:rPr>
      </w:pPr>
      <w:r w:rsidRPr="008D2457">
        <w:rPr>
          <w:rFonts w:asciiTheme="minorHAnsi" w:hAnsiTheme="minorHAnsi" w:cstheme="minorHAnsi"/>
          <w:noProof/>
          <w:color w:val="000000"/>
          <w:w w:val="0"/>
          <w:sz w:val="22"/>
          <w:szCs w:val="22"/>
          <w:u w:color="000000"/>
          <w:bdr w:val="none" w:sz="0" w:space="0" w:color="000000"/>
          <w:shd w:val="clear" w:color="000000" w:fill="000000"/>
          <w:lang w:eastAsia="en-GB"/>
        </w:rPr>
        <w:drawing>
          <wp:anchor distT="0" distB="0" distL="114300" distR="114300" simplePos="0" relativeHeight="251658240" behindDoc="0" locked="0" layoutInCell="1" allowOverlap="1" wp14:anchorId="3BCD0A4A" wp14:editId="757B688A">
            <wp:simplePos x="0" y="0"/>
            <wp:positionH relativeFrom="column">
              <wp:posOffset>13335</wp:posOffset>
            </wp:positionH>
            <wp:positionV relativeFrom="paragraph">
              <wp:posOffset>226695</wp:posOffset>
            </wp:positionV>
            <wp:extent cx="9619610" cy="2495550"/>
            <wp:effectExtent l="0" t="0" r="1270" b="0"/>
            <wp:wrapNone/>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0447"/>
                    <a:stretch/>
                  </pic:blipFill>
                  <pic:spPr bwMode="auto">
                    <a:xfrm>
                      <a:off x="0" y="0"/>
                      <a:ext cx="961961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B26" w:rsidRPr="008D2457">
        <w:rPr>
          <w:rFonts w:asciiTheme="minorHAnsi" w:hAnsiTheme="minorHAnsi" w:cstheme="minorHAnsi"/>
          <w:color w:val="000000"/>
          <w:w w:val="0"/>
          <w:sz w:val="22"/>
          <w:szCs w:val="22"/>
          <w:u w:color="000000"/>
          <w:bdr w:val="none" w:sz="0" w:space="0" w:color="000000"/>
          <w:shd w:val="clear" w:color="000000" w:fill="000000"/>
          <w:lang w:eastAsia="x-none" w:bidi="x-none"/>
        </w:rPr>
        <w:t xml:space="preserve"> </w:t>
      </w:r>
    </w:p>
    <w:sectPr w:rsidR="00614200" w:rsidRPr="008D2457" w:rsidSect="004C10FA">
      <w:footerReference w:type="default" r:id="rId31"/>
      <w:pgSz w:w="16838" w:h="11906" w:orient="landscape"/>
      <w:pgMar w:top="851" w:right="1134" w:bottom="851" w:left="113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9D9" w:rsidRDefault="00F819D9" w:rsidP="00012B5C">
      <w:pPr>
        <w:spacing w:after="0" w:line="240" w:lineRule="auto"/>
      </w:pPr>
      <w:r>
        <w:separator/>
      </w:r>
    </w:p>
  </w:endnote>
  <w:endnote w:type="continuationSeparator" w:id="0">
    <w:p w:rsidR="00F819D9" w:rsidRDefault="00F819D9"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9D9" w:rsidRDefault="00F819D9">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819D9" w:rsidRPr="00E16832" w:rsidRDefault="00F819D9" w:rsidP="000E5E2C">
                          <w:pPr>
                            <w:spacing w:after="0"/>
                            <w:jc w:val="center"/>
                            <w:rPr>
                              <w:rFonts w:cs="Calibri"/>
                              <w:color w:val="FF0000"/>
                              <w:sz w:val="20"/>
                            </w:rPr>
                          </w:pPr>
                          <w:r>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rsidR="00F819D9" w:rsidRPr="00E16832" w:rsidRDefault="00F819D9" w:rsidP="000E5E2C">
                    <w:pPr>
                      <w:spacing w:after="0"/>
                      <w:jc w:val="center"/>
                      <w:rPr>
                        <w:rFonts w:cs="Calibri"/>
                        <w:color w:val="FF0000"/>
                        <w:sz w:val="20"/>
                      </w:rPr>
                    </w:pPr>
                    <w:r>
                      <w:rPr>
                        <w:rFonts w:cs="Calibri"/>
                        <w:color w:val="FF0000"/>
                        <w:sz w:val="20"/>
                      </w:rPr>
                      <w:t>OFFICIAL - SENSITIVE</w:t>
                    </w:r>
                  </w:p>
                </w:txbxContent>
              </v:textbox>
              <w10:wrap anchorx="page" anchory="page"/>
            </v:shape>
          </w:pict>
        </mc:Fallback>
      </mc:AlternateContent>
    </w:r>
    <w:r>
      <w:t>V2021.1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9D9" w:rsidRDefault="00F819D9" w:rsidP="00012B5C">
      <w:pPr>
        <w:spacing w:after="0" w:line="240" w:lineRule="auto"/>
      </w:pPr>
      <w:r>
        <w:separator/>
      </w:r>
    </w:p>
  </w:footnote>
  <w:footnote w:type="continuationSeparator" w:id="0">
    <w:p w:rsidR="00F819D9" w:rsidRDefault="00F819D9"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32074"/>
    <w:multiLevelType w:val="hybridMultilevel"/>
    <w:tmpl w:val="EC46EF36"/>
    <w:lvl w:ilvl="0" w:tplc="6DA24AFE">
      <w:start w:val="1"/>
      <w:numFmt w:val="decimal"/>
      <w:lvlText w:val="%1."/>
      <w:lvlJc w:val="left"/>
      <w:pPr>
        <w:ind w:left="720" w:hanging="360"/>
      </w:pPr>
      <w:rPr>
        <w:rFonts w:asciiTheme="minorHAnsi" w:hAnsiTheme="minorHAnsi" w:cstheme="minorHAnsi" w:hint="default"/>
        <w:b/>
        <w:i w:val="0"/>
        <w:color w:val="2E74B5" w:themeColor="accent1" w:themeShade="BF"/>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20AB5"/>
    <w:multiLevelType w:val="hybridMultilevel"/>
    <w:tmpl w:val="EC46EF36"/>
    <w:lvl w:ilvl="0" w:tplc="6DA24AFE">
      <w:start w:val="1"/>
      <w:numFmt w:val="decimal"/>
      <w:lvlText w:val="%1."/>
      <w:lvlJc w:val="left"/>
      <w:pPr>
        <w:ind w:left="720" w:hanging="360"/>
      </w:pPr>
      <w:rPr>
        <w:rFonts w:asciiTheme="minorHAnsi" w:hAnsiTheme="minorHAnsi" w:cstheme="minorHAnsi" w:hint="default"/>
        <w:b/>
        <w:i w:val="0"/>
        <w:color w:val="2E74B5" w:themeColor="accent1" w:themeShade="BF"/>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52B7B63"/>
    <w:multiLevelType w:val="hybridMultilevel"/>
    <w:tmpl w:val="F1AA973A"/>
    <w:lvl w:ilvl="0" w:tplc="6DA24AFE">
      <w:start w:val="1"/>
      <w:numFmt w:val="decimal"/>
      <w:lvlText w:val="%1."/>
      <w:lvlJc w:val="left"/>
      <w:pPr>
        <w:ind w:left="720" w:hanging="360"/>
      </w:pPr>
      <w:rPr>
        <w:rFonts w:asciiTheme="minorHAnsi" w:hAnsiTheme="minorHAnsi" w:cstheme="minorHAnsi" w:hint="default"/>
        <w:b/>
        <w:i w:val="0"/>
        <w:color w:val="2E74B5" w:themeColor="accent1" w:themeShade="BF"/>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994546"/>
    <w:multiLevelType w:val="hybridMultilevel"/>
    <w:tmpl w:val="AABCA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1"/>
  </w:num>
  <w:num w:numId="3">
    <w:abstractNumId w:val="14"/>
  </w:num>
  <w:num w:numId="4">
    <w:abstractNumId w:val="18"/>
  </w:num>
  <w:num w:numId="5">
    <w:abstractNumId w:val="2"/>
  </w:num>
  <w:num w:numId="6">
    <w:abstractNumId w:val="25"/>
  </w:num>
  <w:num w:numId="7">
    <w:abstractNumId w:val="26"/>
  </w:num>
  <w:num w:numId="8">
    <w:abstractNumId w:val="4"/>
  </w:num>
  <w:num w:numId="9">
    <w:abstractNumId w:val="11"/>
  </w:num>
  <w:num w:numId="10">
    <w:abstractNumId w:val="5"/>
  </w:num>
  <w:num w:numId="11">
    <w:abstractNumId w:val="19"/>
  </w:num>
  <w:num w:numId="12">
    <w:abstractNumId w:val="3"/>
  </w:num>
  <w:num w:numId="13">
    <w:abstractNumId w:val="8"/>
  </w:num>
  <w:num w:numId="14">
    <w:abstractNumId w:val="0"/>
  </w:num>
  <w:num w:numId="15">
    <w:abstractNumId w:val="22"/>
  </w:num>
  <w:num w:numId="16">
    <w:abstractNumId w:val="17"/>
  </w:num>
  <w:num w:numId="17">
    <w:abstractNumId w:val="23"/>
  </w:num>
  <w:num w:numId="18">
    <w:abstractNumId w:val="9"/>
  </w:num>
  <w:num w:numId="19">
    <w:abstractNumId w:val="10"/>
  </w:num>
  <w:num w:numId="20">
    <w:abstractNumId w:val="15"/>
  </w:num>
  <w:num w:numId="21">
    <w:abstractNumId w:val="6"/>
  </w:num>
  <w:num w:numId="22">
    <w:abstractNumId w:val="1"/>
  </w:num>
  <w:num w:numId="23">
    <w:abstractNumId w:val="20"/>
  </w:num>
  <w:num w:numId="24">
    <w:abstractNumId w:val="13"/>
  </w:num>
  <w:num w:numId="25">
    <w:abstractNumId w:val="16"/>
  </w:num>
  <w:num w:numId="26">
    <w:abstractNumId w:val="12"/>
  </w:num>
  <w:num w:numId="27">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00"/>
    <w:rsid w:val="00012B5C"/>
    <w:rsid w:val="00021F23"/>
    <w:rsid w:val="0003451E"/>
    <w:rsid w:val="00037317"/>
    <w:rsid w:val="00040915"/>
    <w:rsid w:val="00042B01"/>
    <w:rsid w:val="00046E14"/>
    <w:rsid w:val="00046FD4"/>
    <w:rsid w:val="000550A5"/>
    <w:rsid w:val="000630FF"/>
    <w:rsid w:val="000639AF"/>
    <w:rsid w:val="00065F3E"/>
    <w:rsid w:val="00066F15"/>
    <w:rsid w:val="00076FAF"/>
    <w:rsid w:val="00077B3B"/>
    <w:rsid w:val="00081A3A"/>
    <w:rsid w:val="00091CA9"/>
    <w:rsid w:val="0009532B"/>
    <w:rsid w:val="00095EDF"/>
    <w:rsid w:val="000A2425"/>
    <w:rsid w:val="000A5658"/>
    <w:rsid w:val="000B1473"/>
    <w:rsid w:val="000C230A"/>
    <w:rsid w:val="000E5E2C"/>
    <w:rsid w:val="000F0B89"/>
    <w:rsid w:val="000F5F67"/>
    <w:rsid w:val="000F69C2"/>
    <w:rsid w:val="001024AE"/>
    <w:rsid w:val="00112F32"/>
    <w:rsid w:val="00113725"/>
    <w:rsid w:val="00123F3A"/>
    <w:rsid w:val="001345BB"/>
    <w:rsid w:val="00142D68"/>
    <w:rsid w:val="00156A43"/>
    <w:rsid w:val="001708D9"/>
    <w:rsid w:val="00170EC2"/>
    <w:rsid w:val="00174553"/>
    <w:rsid w:val="001976E5"/>
    <w:rsid w:val="00197C32"/>
    <w:rsid w:val="001A637E"/>
    <w:rsid w:val="001B29FB"/>
    <w:rsid w:val="001C0F1F"/>
    <w:rsid w:val="001C6981"/>
    <w:rsid w:val="001C7865"/>
    <w:rsid w:val="001D033A"/>
    <w:rsid w:val="001D0E24"/>
    <w:rsid w:val="001E2437"/>
    <w:rsid w:val="001E2A6C"/>
    <w:rsid w:val="001E482D"/>
    <w:rsid w:val="001E5704"/>
    <w:rsid w:val="001F590B"/>
    <w:rsid w:val="00211304"/>
    <w:rsid w:val="00212069"/>
    <w:rsid w:val="00217887"/>
    <w:rsid w:val="00222359"/>
    <w:rsid w:val="00222A6D"/>
    <w:rsid w:val="00227756"/>
    <w:rsid w:val="0022777B"/>
    <w:rsid w:val="00230382"/>
    <w:rsid w:val="00235E9B"/>
    <w:rsid w:val="00241182"/>
    <w:rsid w:val="002664FA"/>
    <w:rsid w:val="00274382"/>
    <w:rsid w:val="002769EB"/>
    <w:rsid w:val="00276B6A"/>
    <w:rsid w:val="002943DB"/>
    <w:rsid w:val="00295E16"/>
    <w:rsid w:val="002C2890"/>
    <w:rsid w:val="002D7BF2"/>
    <w:rsid w:val="002E5414"/>
    <w:rsid w:val="002F05F3"/>
    <w:rsid w:val="002F4C4E"/>
    <w:rsid w:val="00303EED"/>
    <w:rsid w:val="00306C83"/>
    <w:rsid w:val="00314AEC"/>
    <w:rsid w:val="003164FB"/>
    <w:rsid w:val="00322874"/>
    <w:rsid w:val="00322A40"/>
    <w:rsid w:val="00326560"/>
    <w:rsid w:val="0033353E"/>
    <w:rsid w:val="00333C23"/>
    <w:rsid w:val="0033474E"/>
    <w:rsid w:val="003365F0"/>
    <w:rsid w:val="00344EBD"/>
    <w:rsid w:val="00346997"/>
    <w:rsid w:val="0036090D"/>
    <w:rsid w:val="00361774"/>
    <w:rsid w:val="00373D86"/>
    <w:rsid w:val="00384CA9"/>
    <w:rsid w:val="0038519D"/>
    <w:rsid w:val="003C2BBD"/>
    <w:rsid w:val="003C6091"/>
    <w:rsid w:val="003D06C4"/>
    <w:rsid w:val="003D2CDC"/>
    <w:rsid w:val="003D2EA4"/>
    <w:rsid w:val="003D4359"/>
    <w:rsid w:val="003D5B93"/>
    <w:rsid w:val="003D68B9"/>
    <w:rsid w:val="003E2199"/>
    <w:rsid w:val="003E2C6A"/>
    <w:rsid w:val="00404162"/>
    <w:rsid w:val="0040626B"/>
    <w:rsid w:val="00411F50"/>
    <w:rsid w:val="004128D2"/>
    <w:rsid w:val="004137CF"/>
    <w:rsid w:val="004170D1"/>
    <w:rsid w:val="00423194"/>
    <w:rsid w:val="004232B5"/>
    <w:rsid w:val="00425E56"/>
    <w:rsid w:val="004370E4"/>
    <w:rsid w:val="0044317D"/>
    <w:rsid w:val="004530CA"/>
    <w:rsid w:val="004560DC"/>
    <w:rsid w:val="00462620"/>
    <w:rsid w:val="00471F5C"/>
    <w:rsid w:val="00487E27"/>
    <w:rsid w:val="004A7E3A"/>
    <w:rsid w:val="004B3934"/>
    <w:rsid w:val="004B5594"/>
    <w:rsid w:val="004B5973"/>
    <w:rsid w:val="004B7702"/>
    <w:rsid w:val="004C0963"/>
    <w:rsid w:val="004C10FA"/>
    <w:rsid w:val="004C27E0"/>
    <w:rsid w:val="004C63A3"/>
    <w:rsid w:val="004D182C"/>
    <w:rsid w:val="004D18DA"/>
    <w:rsid w:val="004D33B0"/>
    <w:rsid w:val="004D3CBE"/>
    <w:rsid w:val="004D51FA"/>
    <w:rsid w:val="004E12B7"/>
    <w:rsid w:val="004E4450"/>
    <w:rsid w:val="004E7183"/>
    <w:rsid w:val="004E74C6"/>
    <w:rsid w:val="00503922"/>
    <w:rsid w:val="005117DA"/>
    <w:rsid w:val="005167F5"/>
    <w:rsid w:val="00521D4D"/>
    <w:rsid w:val="00526EDF"/>
    <w:rsid w:val="0053082E"/>
    <w:rsid w:val="005511F4"/>
    <w:rsid w:val="00552886"/>
    <w:rsid w:val="005603AA"/>
    <w:rsid w:val="005671EF"/>
    <w:rsid w:val="005738E2"/>
    <w:rsid w:val="00573A9C"/>
    <w:rsid w:val="00576E75"/>
    <w:rsid w:val="00580E53"/>
    <w:rsid w:val="00582591"/>
    <w:rsid w:val="0058407B"/>
    <w:rsid w:val="00595598"/>
    <w:rsid w:val="005959F7"/>
    <w:rsid w:val="0059795B"/>
    <w:rsid w:val="005A2B26"/>
    <w:rsid w:val="005A4422"/>
    <w:rsid w:val="005B5C9F"/>
    <w:rsid w:val="005C1432"/>
    <w:rsid w:val="005C2A55"/>
    <w:rsid w:val="005D49B2"/>
    <w:rsid w:val="005E1E62"/>
    <w:rsid w:val="005E34A2"/>
    <w:rsid w:val="005E4790"/>
    <w:rsid w:val="005E7753"/>
    <w:rsid w:val="005E7EAF"/>
    <w:rsid w:val="005F2A7F"/>
    <w:rsid w:val="006036F6"/>
    <w:rsid w:val="006054F2"/>
    <w:rsid w:val="00605AD7"/>
    <w:rsid w:val="00610AFA"/>
    <w:rsid w:val="00614200"/>
    <w:rsid w:val="00614808"/>
    <w:rsid w:val="00615F60"/>
    <w:rsid w:val="0062498B"/>
    <w:rsid w:val="00627996"/>
    <w:rsid w:val="00642CED"/>
    <w:rsid w:val="00660ABF"/>
    <w:rsid w:val="00683790"/>
    <w:rsid w:val="00695563"/>
    <w:rsid w:val="0069611E"/>
    <w:rsid w:val="00696EB9"/>
    <w:rsid w:val="006A5DA9"/>
    <w:rsid w:val="006B03AB"/>
    <w:rsid w:val="006B40D8"/>
    <w:rsid w:val="006B5284"/>
    <w:rsid w:val="006D5E9F"/>
    <w:rsid w:val="006D6B42"/>
    <w:rsid w:val="006D7F48"/>
    <w:rsid w:val="006E3D26"/>
    <w:rsid w:val="006E78D1"/>
    <w:rsid w:val="006E7A92"/>
    <w:rsid w:val="006F00CF"/>
    <w:rsid w:val="006F0F0D"/>
    <w:rsid w:val="006F7774"/>
    <w:rsid w:val="007014A5"/>
    <w:rsid w:val="00701B57"/>
    <w:rsid w:val="00703415"/>
    <w:rsid w:val="00707840"/>
    <w:rsid w:val="00747842"/>
    <w:rsid w:val="00747AF1"/>
    <w:rsid w:val="00747CAE"/>
    <w:rsid w:val="00751246"/>
    <w:rsid w:val="0075224E"/>
    <w:rsid w:val="00754272"/>
    <w:rsid w:val="007650F9"/>
    <w:rsid w:val="00766917"/>
    <w:rsid w:val="00771358"/>
    <w:rsid w:val="0077752D"/>
    <w:rsid w:val="007A1FFB"/>
    <w:rsid w:val="007A5206"/>
    <w:rsid w:val="007B78AA"/>
    <w:rsid w:val="007C048F"/>
    <w:rsid w:val="007E0469"/>
    <w:rsid w:val="007E1CFA"/>
    <w:rsid w:val="007E4B86"/>
    <w:rsid w:val="007E4E7C"/>
    <w:rsid w:val="007F41F9"/>
    <w:rsid w:val="007F7893"/>
    <w:rsid w:val="00813F8B"/>
    <w:rsid w:val="008234C6"/>
    <w:rsid w:val="008266D5"/>
    <w:rsid w:val="00827547"/>
    <w:rsid w:val="00833388"/>
    <w:rsid w:val="00833A91"/>
    <w:rsid w:val="00835A23"/>
    <w:rsid w:val="00837972"/>
    <w:rsid w:val="008435AD"/>
    <w:rsid w:val="00843CC7"/>
    <w:rsid w:val="00844B78"/>
    <w:rsid w:val="00851437"/>
    <w:rsid w:val="00852600"/>
    <w:rsid w:val="008528D4"/>
    <w:rsid w:val="00853E84"/>
    <w:rsid w:val="008575FE"/>
    <w:rsid w:val="0086268A"/>
    <w:rsid w:val="008825A7"/>
    <w:rsid w:val="00883A78"/>
    <w:rsid w:val="008943C6"/>
    <w:rsid w:val="00894906"/>
    <w:rsid w:val="008D2457"/>
    <w:rsid w:val="008D58F9"/>
    <w:rsid w:val="008E00F8"/>
    <w:rsid w:val="008E1E2D"/>
    <w:rsid w:val="008E230B"/>
    <w:rsid w:val="008F68E5"/>
    <w:rsid w:val="008F6CA4"/>
    <w:rsid w:val="008F7B45"/>
    <w:rsid w:val="0090052B"/>
    <w:rsid w:val="00903890"/>
    <w:rsid w:val="00912BC0"/>
    <w:rsid w:val="0092638E"/>
    <w:rsid w:val="00927D63"/>
    <w:rsid w:val="00932B03"/>
    <w:rsid w:val="009331B0"/>
    <w:rsid w:val="009424A1"/>
    <w:rsid w:val="0094400B"/>
    <w:rsid w:val="00946941"/>
    <w:rsid w:val="00951A49"/>
    <w:rsid w:val="00955256"/>
    <w:rsid w:val="00960A1A"/>
    <w:rsid w:val="0097794F"/>
    <w:rsid w:val="00980489"/>
    <w:rsid w:val="00982B82"/>
    <w:rsid w:val="009A26E5"/>
    <w:rsid w:val="009A2DBD"/>
    <w:rsid w:val="009A6AD0"/>
    <w:rsid w:val="009B79C3"/>
    <w:rsid w:val="009C0EE3"/>
    <w:rsid w:val="009C5046"/>
    <w:rsid w:val="009C6CCC"/>
    <w:rsid w:val="009D0423"/>
    <w:rsid w:val="009D17B9"/>
    <w:rsid w:val="009D34BA"/>
    <w:rsid w:val="009D3A4B"/>
    <w:rsid w:val="009D3C72"/>
    <w:rsid w:val="009D5E26"/>
    <w:rsid w:val="009E1D4D"/>
    <w:rsid w:val="009E26D1"/>
    <w:rsid w:val="009F1077"/>
    <w:rsid w:val="009F267B"/>
    <w:rsid w:val="009F6299"/>
    <w:rsid w:val="009F649D"/>
    <w:rsid w:val="00A01633"/>
    <w:rsid w:val="00A02ED9"/>
    <w:rsid w:val="00A119CE"/>
    <w:rsid w:val="00A13534"/>
    <w:rsid w:val="00A22667"/>
    <w:rsid w:val="00A24213"/>
    <w:rsid w:val="00A26287"/>
    <w:rsid w:val="00A27A9C"/>
    <w:rsid w:val="00A33400"/>
    <w:rsid w:val="00A34821"/>
    <w:rsid w:val="00A373DD"/>
    <w:rsid w:val="00A40B11"/>
    <w:rsid w:val="00A424DB"/>
    <w:rsid w:val="00A50451"/>
    <w:rsid w:val="00A6564D"/>
    <w:rsid w:val="00A65B75"/>
    <w:rsid w:val="00A73F6E"/>
    <w:rsid w:val="00A8398A"/>
    <w:rsid w:val="00A94826"/>
    <w:rsid w:val="00AA1D36"/>
    <w:rsid w:val="00AA3339"/>
    <w:rsid w:val="00AA6BEC"/>
    <w:rsid w:val="00AB0443"/>
    <w:rsid w:val="00AB5FC5"/>
    <w:rsid w:val="00AD1F96"/>
    <w:rsid w:val="00AD28D7"/>
    <w:rsid w:val="00AD546F"/>
    <w:rsid w:val="00AE154B"/>
    <w:rsid w:val="00AE2166"/>
    <w:rsid w:val="00AF3083"/>
    <w:rsid w:val="00B048AF"/>
    <w:rsid w:val="00B06E4A"/>
    <w:rsid w:val="00B10785"/>
    <w:rsid w:val="00B128A7"/>
    <w:rsid w:val="00B16560"/>
    <w:rsid w:val="00B20096"/>
    <w:rsid w:val="00B24CE9"/>
    <w:rsid w:val="00B32975"/>
    <w:rsid w:val="00B33AC8"/>
    <w:rsid w:val="00B344E9"/>
    <w:rsid w:val="00B44A83"/>
    <w:rsid w:val="00B50ABB"/>
    <w:rsid w:val="00B63A07"/>
    <w:rsid w:val="00B66BB9"/>
    <w:rsid w:val="00B718BD"/>
    <w:rsid w:val="00B745A6"/>
    <w:rsid w:val="00B748A0"/>
    <w:rsid w:val="00B76957"/>
    <w:rsid w:val="00B76AC2"/>
    <w:rsid w:val="00B77EF2"/>
    <w:rsid w:val="00B80CFF"/>
    <w:rsid w:val="00B838C3"/>
    <w:rsid w:val="00B84B10"/>
    <w:rsid w:val="00B96F18"/>
    <w:rsid w:val="00BA036D"/>
    <w:rsid w:val="00BA3497"/>
    <w:rsid w:val="00BA72EC"/>
    <w:rsid w:val="00BA78AD"/>
    <w:rsid w:val="00BB62C2"/>
    <w:rsid w:val="00BC024E"/>
    <w:rsid w:val="00BC07E5"/>
    <w:rsid w:val="00BC2BCA"/>
    <w:rsid w:val="00BC5B2B"/>
    <w:rsid w:val="00BD4245"/>
    <w:rsid w:val="00BE001D"/>
    <w:rsid w:val="00BE1CBB"/>
    <w:rsid w:val="00BE1E2A"/>
    <w:rsid w:val="00BE57EF"/>
    <w:rsid w:val="00BF1564"/>
    <w:rsid w:val="00C13E57"/>
    <w:rsid w:val="00C2545E"/>
    <w:rsid w:val="00C32A6A"/>
    <w:rsid w:val="00C54C0D"/>
    <w:rsid w:val="00C67ABB"/>
    <w:rsid w:val="00C73FD7"/>
    <w:rsid w:val="00C777D2"/>
    <w:rsid w:val="00CA2702"/>
    <w:rsid w:val="00CA382A"/>
    <w:rsid w:val="00CA5A6F"/>
    <w:rsid w:val="00CB1E4E"/>
    <w:rsid w:val="00CB31A4"/>
    <w:rsid w:val="00CB31B2"/>
    <w:rsid w:val="00CD1B81"/>
    <w:rsid w:val="00CE07B7"/>
    <w:rsid w:val="00CE4FBA"/>
    <w:rsid w:val="00CE683B"/>
    <w:rsid w:val="00CF1FE4"/>
    <w:rsid w:val="00CF2FEB"/>
    <w:rsid w:val="00CF56E4"/>
    <w:rsid w:val="00D03EFA"/>
    <w:rsid w:val="00D236D8"/>
    <w:rsid w:val="00D2497F"/>
    <w:rsid w:val="00D24BB7"/>
    <w:rsid w:val="00D2705A"/>
    <w:rsid w:val="00D32B50"/>
    <w:rsid w:val="00D36795"/>
    <w:rsid w:val="00D374A9"/>
    <w:rsid w:val="00D40404"/>
    <w:rsid w:val="00D46C55"/>
    <w:rsid w:val="00D55647"/>
    <w:rsid w:val="00D72359"/>
    <w:rsid w:val="00D76C4D"/>
    <w:rsid w:val="00D80C8E"/>
    <w:rsid w:val="00D80DA6"/>
    <w:rsid w:val="00D812C9"/>
    <w:rsid w:val="00D87A64"/>
    <w:rsid w:val="00D94AFE"/>
    <w:rsid w:val="00D94E2E"/>
    <w:rsid w:val="00DA4264"/>
    <w:rsid w:val="00DA5785"/>
    <w:rsid w:val="00DB08AA"/>
    <w:rsid w:val="00DB0E23"/>
    <w:rsid w:val="00DB1DE5"/>
    <w:rsid w:val="00DB607C"/>
    <w:rsid w:val="00DC1E8A"/>
    <w:rsid w:val="00DC7919"/>
    <w:rsid w:val="00DD2A04"/>
    <w:rsid w:val="00DF501E"/>
    <w:rsid w:val="00E0163C"/>
    <w:rsid w:val="00E05538"/>
    <w:rsid w:val="00E07778"/>
    <w:rsid w:val="00E16832"/>
    <w:rsid w:val="00E179C0"/>
    <w:rsid w:val="00E22F67"/>
    <w:rsid w:val="00E27CA0"/>
    <w:rsid w:val="00E428F8"/>
    <w:rsid w:val="00E50E54"/>
    <w:rsid w:val="00E514B6"/>
    <w:rsid w:val="00E619CC"/>
    <w:rsid w:val="00E61EC3"/>
    <w:rsid w:val="00E66632"/>
    <w:rsid w:val="00E712A8"/>
    <w:rsid w:val="00E82BD2"/>
    <w:rsid w:val="00E82F5C"/>
    <w:rsid w:val="00E91B25"/>
    <w:rsid w:val="00E94657"/>
    <w:rsid w:val="00E97E2E"/>
    <w:rsid w:val="00EA516E"/>
    <w:rsid w:val="00EA5DDB"/>
    <w:rsid w:val="00EA7D03"/>
    <w:rsid w:val="00EB40C6"/>
    <w:rsid w:val="00EB41CE"/>
    <w:rsid w:val="00EC317D"/>
    <w:rsid w:val="00ED0432"/>
    <w:rsid w:val="00ED1D8B"/>
    <w:rsid w:val="00EE3D09"/>
    <w:rsid w:val="00EF1DF3"/>
    <w:rsid w:val="00EF7161"/>
    <w:rsid w:val="00F047A5"/>
    <w:rsid w:val="00F17A0F"/>
    <w:rsid w:val="00F32481"/>
    <w:rsid w:val="00F439DA"/>
    <w:rsid w:val="00F44A73"/>
    <w:rsid w:val="00F47B9E"/>
    <w:rsid w:val="00F51D99"/>
    <w:rsid w:val="00F55685"/>
    <w:rsid w:val="00F60D54"/>
    <w:rsid w:val="00F639C3"/>
    <w:rsid w:val="00F63BCB"/>
    <w:rsid w:val="00F63F3B"/>
    <w:rsid w:val="00F64654"/>
    <w:rsid w:val="00F6733E"/>
    <w:rsid w:val="00F67BD9"/>
    <w:rsid w:val="00F73EFA"/>
    <w:rsid w:val="00F75601"/>
    <w:rsid w:val="00F76486"/>
    <w:rsid w:val="00F819D9"/>
    <w:rsid w:val="00F829F3"/>
    <w:rsid w:val="00F909E8"/>
    <w:rsid w:val="00FA1D05"/>
    <w:rsid w:val="00FA2AB7"/>
    <w:rsid w:val="00FA3902"/>
    <w:rsid w:val="00FB0FE8"/>
    <w:rsid w:val="00FB27AB"/>
    <w:rsid w:val="00FC19C1"/>
    <w:rsid w:val="00FC382A"/>
    <w:rsid w:val="00FC3A32"/>
    <w:rsid w:val="00FD0C7F"/>
    <w:rsid w:val="00FF6109"/>
    <w:rsid w:val="00FF6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881A1E2"/>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styleId="NormalWeb">
    <w:name w:val="Normal (Web)"/>
    <w:basedOn w:val="Normal"/>
    <w:uiPriority w:val="99"/>
    <w:unhideWhenUsed/>
    <w:rsid w:val="00CE4FBA"/>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CE4FBA"/>
    <w:rPr>
      <w:b/>
      <w:bCs/>
    </w:rPr>
  </w:style>
  <w:style w:type="character" w:customStyle="1" w:styleId="UnresolvedMention1">
    <w:name w:val="Unresolved Mention1"/>
    <w:basedOn w:val="DefaultParagraphFont"/>
    <w:uiPriority w:val="99"/>
    <w:semiHidden/>
    <w:unhideWhenUsed/>
    <w:rsid w:val="00CE4FBA"/>
    <w:rPr>
      <w:color w:val="605E5C"/>
      <w:shd w:val="clear" w:color="auto" w:fill="E1DFDD"/>
    </w:rPr>
  </w:style>
  <w:style w:type="table" w:styleId="TableGrid">
    <w:name w:val="Table Grid"/>
    <w:basedOn w:val="TableNormal"/>
    <w:rsid w:val="0093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3AC8"/>
    <w:rPr>
      <w:sz w:val="22"/>
      <w:szCs w:val="22"/>
      <w:lang w:eastAsia="en-US"/>
    </w:rPr>
  </w:style>
  <w:style w:type="paragraph" w:customStyle="1" w:styleId="Default">
    <w:name w:val="Default"/>
    <w:rsid w:val="00E50E5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364409753">
      <w:bodyDiv w:val="1"/>
      <w:marLeft w:val="0"/>
      <w:marRight w:val="0"/>
      <w:marTop w:val="0"/>
      <w:marBottom w:val="0"/>
      <w:divBdr>
        <w:top w:val="none" w:sz="0" w:space="0" w:color="auto"/>
        <w:left w:val="none" w:sz="0" w:space="0" w:color="auto"/>
        <w:bottom w:val="none" w:sz="0" w:space="0" w:color="auto"/>
        <w:right w:val="none" w:sz="0" w:space="0" w:color="auto"/>
      </w:divBdr>
    </w:div>
    <w:div w:id="372733719">
      <w:bodyDiv w:val="1"/>
      <w:marLeft w:val="0"/>
      <w:marRight w:val="0"/>
      <w:marTop w:val="0"/>
      <w:marBottom w:val="0"/>
      <w:divBdr>
        <w:top w:val="none" w:sz="0" w:space="0" w:color="auto"/>
        <w:left w:val="none" w:sz="0" w:space="0" w:color="auto"/>
        <w:bottom w:val="none" w:sz="0" w:space="0" w:color="auto"/>
        <w:right w:val="none" w:sz="0" w:space="0" w:color="auto"/>
      </w:divBdr>
    </w:div>
    <w:div w:id="833759601">
      <w:bodyDiv w:val="1"/>
      <w:marLeft w:val="0"/>
      <w:marRight w:val="0"/>
      <w:marTop w:val="0"/>
      <w:marBottom w:val="0"/>
      <w:divBdr>
        <w:top w:val="none" w:sz="0" w:space="0" w:color="auto"/>
        <w:left w:val="none" w:sz="0" w:space="0" w:color="auto"/>
        <w:bottom w:val="none" w:sz="0" w:space="0" w:color="auto"/>
        <w:right w:val="none" w:sz="0" w:space="0" w:color="auto"/>
      </w:divBdr>
    </w:div>
    <w:div w:id="881016681">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yperlink" Target="https://www.gov.uk/government/publications/covid-19-people-with-covid-19-and-their-contacts/covid-19-people-with-covid-19-and-their-contacts" TargetMode="External"/><Relationship Id="rId26" Type="http://schemas.openxmlformats.org/officeDocument/2006/relationships/hyperlink" Target="https://www.gov.uk/government/publications/covid-19-decontamination-in-non-healthcare-settings/covid-19-decontamination-in-non-healthcare-settings" TargetMode="External"/><Relationship Id="rId3" Type="http://schemas.openxmlformats.org/officeDocument/2006/relationships/customXml" Target="../customXml/item3.xml"/><Relationship Id="rId21" Type="http://schemas.openxmlformats.org/officeDocument/2006/relationships/hyperlink" Target="https://www.gov.uk/coronavirus" TargetMode="External"/><Relationship Id="rId7" Type="http://schemas.openxmlformats.org/officeDocument/2006/relationships/settings" Target="settings.xml"/><Relationship Id="rId12" Type="http://schemas.openxmlformats.org/officeDocument/2006/relationships/hyperlink" Target="mailto:enquiries@wolviston.org.ik" TargetMode="External"/><Relationship Id="rId17" Type="http://schemas.openxmlformats.org/officeDocument/2006/relationships/hyperlink" Target="https://www.gov.uk/government/publications/covid-19-people-with-covid-19-and-their-contacts/covid-19-people-with-covid-19-and-their-contacts" TargetMode="External"/><Relationship Id="rId25" Type="http://schemas.openxmlformats.org/officeDocument/2006/relationships/hyperlink" Target="https://e-bug.eu/eng_home.aspx?cc=eng&amp;ss=1&amp;t=Information%20about%20the%20Coronaviru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057037/20220223_SEND_guidance.pdf" TargetMode="External"/><Relationship Id="rId20"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hs.uk/conditions/coronavirus-covid-19/testing/get-tested-for-coronavirus/" TargetMode="External"/><Relationship Id="rId23" Type="http://schemas.openxmlformats.org/officeDocument/2006/relationships/hyperlink" Target="https://www.gov.uk/guidance/nhs-covid-pass" TargetMode="External"/><Relationship Id="rId28" Type="http://schemas.openxmlformats.org/officeDocument/2006/relationships/hyperlink" Target="https://www.cibse.org/coronavirus-covid-19/coronavirus,-sars-cov-2,-covid-19-and-hvac-systems" TargetMode="External"/><Relationship Id="rId10" Type="http://schemas.openxmlformats.org/officeDocument/2006/relationships/endnotes" Target="endnotes.xml"/><Relationship Id="rId1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conditions/coronavirus-covid-19/testing/get-tested-for-coronavirus/" TargetMode="External"/><Relationship Id="rId22" Type="http://schemas.openxmlformats.org/officeDocument/2006/relationships/hyperlink" Target="https://www.gov.uk/government/publications/coronavirus-covid-19-advice-for-pregnant-employees/coronavirus-covid-19-advice-for-pregnant-employees" TargetMode="External"/><Relationship Id="rId27" Type="http://schemas.openxmlformats.org/officeDocument/2006/relationships/hyperlink" Target="https://www.hse.gov.uk/coronavirus/equipment-and-machinery/air-conditioning-and-ventilation.htm" TargetMode="External"/><Relationship Id="rId3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80DEB-A2D9-412B-99F8-44815627654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8f02a39-ed98-4133-a702-7540362ad61a"/>
    <ds:schemaRef ds:uri="http://www.w3.org/XML/1998/namespace"/>
    <ds:schemaRef ds:uri="http://purl.org/dc/dcmitype/"/>
  </ds:schemaRefs>
</ds:datastoreItem>
</file>

<file path=customXml/itemProps3.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4.xml><?xml version="1.0" encoding="utf-8"?>
<ds:datastoreItem xmlns:ds="http://schemas.openxmlformats.org/officeDocument/2006/customXml" ds:itemID="{BD1D3CA0-AC40-4D03-A35F-1860741E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2355</Words>
  <Characters>13424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Risk Assessment</vt:lpstr>
    </vt:vector>
  </TitlesOfParts>
  <Manager/>
  <Company/>
  <LinksUpToDate>false</LinksUpToDate>
  <CharactersWithSpaces>15748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subject/>
  <dc:creator>Mrs S. Hawes</dc:creator>
  <cp:keywords/>
  <dc:description/>
  <cp:lastModifiedBy>Susan Hawes</cp:lastModifiedBy>
  <cp:revision>4</cp:revision>
  <cp:lastPrinted>2021-11-29T12:40:00Z</cp:lastPrinted>
  <dcterms:created xsi:type="dcterms:W3CDTF">2022-03-02T10:20:00Z</dcterms:created>
  <dcterms:modified xsi:type="dcterms:W3CDTF">2022-03-02T10:52:00Z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2021-01-04T12:03:24Z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